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21839" w14:textId="77777777" w:rsidR="003C108A" w:rsidRPr="009A43A7" w:rsidRDefault="005F3640" w:rsidP="00240F39">
      <w:pPr>
        <w:jc w:val="center"/>
        <w:rPr>
          <w:sz w:val="20"/>
        </w:rPr>
      </w:pPr>
      <w:r>
        <w:rPr>
          <w:noProof/>
          <w:sz w:val="20"/>
        </w:rPr>
        <w:drawing>
          <wp:inline distT="0" distB="0" distL="0" distR="0" wp14:anchorId="429C7795" wp14:editId="07A45929">
            <wp:extent cx="676275" cy="7429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742950"/>
                    </a:xfrm>
                    <a:prstGeom prst="rect">
                      <a:avLst/>
                    </a:prstGeom>
                    <a:noFill/>
                    <a:ln>
                      <a:noFill/>
                    </a:ln>
                  </pic:spPr>
                </pic:pic>
              </a:graphicData>
            </a:graphic>
          </wp:inline>
        </w:drawing>
      </w:r>
    </w:p>
    <w:p w14:paraId="30D7FC07" w14:textId="77777777" w:rsidR="00BF2E5C" w:rsidRDefault="00BF2E5C" w:rsidP="009B0126">
      <w:pPr>
        <w:pStyle w:val="Antrat1"/>
      </w:pPr>
      <w:r w:rsidRPr="004D17E3">
        <w:t>LIETUVOS RESPUBLIKOS VALSTYBINĖS DARBO INSPEKCIJOS</w:t>
      </w:r>
    </w:p>
    <w:p w14:paraId="68EC70A8" w14:textId="77777777" w:rsidR="00BF2E5C" w:rsidRDefault="00BF2E5C" w:rsidP="009B0126">
      <w:pPr>
        <w:pStyle w:val="Antrat1"/>
      </w:pPr>
      <w:r>
        <w:t>PRIE SOCIALINĖS APSAUGOS IR DARBO MINISTERIJOS</w:t>
      </w:r>
    </w:p>
    <w:p w14:paraId="51AACE3F" w14:textId="77777777" w:rsidR="00C72B9D" w:rsidRDefault="00D3606F" w:rsidP="00551999">
      <w:pPr>
        <w:jc w:val="center"/>
        <w:rPr>
          <w:rFonts w:ascii="Times New Roman Bold" w:hAnsi="Times New Roman Bold"/>
          <w:b/>
          <w:caps/>
          <w:szCs w:val="24"/>
        </w:rPr>
      </w:pPr>
      <w:r>
        <w:rPr>
          <w:rFonts w:ascii="Times New Roman Bold" w:hAnsi="Times New Roman Bold"/>
          <w:b/>
          <w:caps/>
          <w:szCs w:val="24"/>
        </w:rPr>
        <w:t>INFORMAVIMO IR KONSULTAVIMO</w:t>
      </w:r>
      <w:r w:rsidR="00205837">
        <w:rPr>
          <w:rFonts w:ascii="Times New Roman Bold" w:hAnsi="Times New Roman Bold"/>
          <w:b/>
          <w:caps/>
          <w:szCs w:val="24"/>
        </w:rPr>
        <w:t xml:space="preserve"> </w:t>
      </w:r>
      <w:r w:rsidR="00BF2E5C" w:rsidRPr="00F801DF">
        <w:rPr>
          <w:rFonts w:ascii="Times New Roman Bold" w:hAnsi="Times New Roman Bold"/>
          <w:b/>
          <w:caps/>
          <w:szCs w:val="24"/>
        </w:rPr>
        <w:t>skyrius</w:t>
      </w:r>
    </w:p>
    <w:p w14:paraId="20B73256" w14:textId="77777777" w:rsidR="003B0F5B" w:rsidRPr="00551999" w:rsidRDefault="003B0F5B" w:rsidP="00551999">
      <w:pPr>
        <w:jc w:val="center"/>
        <w:rPr>
          <w:rFonts w:ascii="Times New Roman Bold" w:hAnsi="Times New Roman Bold"/>
          <w:b/>
          <w:caps/>
          <w:szCs w:val="24"/>
        </w:rPr>
      </w:pPr>
    </w:p>
    <w:p w14:paraId="2F12D2DA" w14:textId="77777777" w:rsidR="002C42A6" w:rsidRPr="00DE47C3" w:rsidRDefault="002C42A6" w:rsidP="002C42A6">
      <w:pPr>
        <w:jc w:val="center"/>
        <w:rPr>
          <w:sz w:val="18"/>
          <w:szCs w:val="18"/>
        </w:rPr>
      </w:pPr>
      <w:r w:rsidRPr="00DE47C3">
        <w:rPr>
          <w:sz w:val="18"/>
          <w:szCs w:val="18"/>
        </w:rPr>
        <w:t xml:space="preserve">Biudžetinė įstaiga, Algirdo g. 19, 03607 Vilnius, tel. (8 5) 265 0193, faks. (8 5) 213 9751, el. p. </w:t>
      </w:r>
      <w:hyperlink r:id="rId9" w:history="1">
        <w:r w:rsidRPr="00DE47C3">
          <w:rPr>
            <w:rStyle w:val="Hipersaitas"/>
            <w:sz w:val="18"/>
            <w:szCs w:val="18"/>
          </w:rPr>
          <w:t>info@vdi.lt</w:t>
        </w:r>
      </w:hyperlink>
    </w:p>
    <w:p w14:paraId="002FC539" w14:textId="77777777" w:rsidR="002C42A6" w:rsidRPr="00DE47C3" w:rsidRDefault="002C42A6" w:rsidP="002C42A6">
      <w:pPr>
        <w:pBdr>
          <w:bottom w:val="single" w:sz="6" w:space="1" w:color="auto"/>
        </w:pBdr>
        <w:ind w:left="1026" w:right="6" w:hanging="1026"/>
        <w:jc w:val="center"/>
        <w:rPr>
          <w:sz w:val="18"/>
          <w:szCs w:val="18"/>
        </w:rPr>
      </w:pPr>
      <w:r w:rsidRPr="00DE47C3">
        <w:rPr>
          <w:sz w:val="18"/>
          <w:szCs w:val="18"/>
        </w:rPr>
        <w:t>Duomenys kaupiami ir saugomi Juridinių asmenų registre, kodas 188711163.</w:t>
      </w:r>
    </w:p>
    <w:p w14:paraId="43ADCEE2" w14:textId="77777777" w:rsidR="00E569F1" w:rsidRPr="0082275A" w:rsidRDefault="002C42A6" w:rsidP="0082275A">
      <w:pPr>
        <w:pBdr>
          <w:bottom w:val="single" w:sz="6" w:space="1" w:color="auto"/>
        </w:pBdr>
        <w:ind w:left="1026" w:right="6" w:hanging="1026"/>
        <w:jc w:val="center"/>
        <w:rPr>
          <w:sz w:val="18"/>
          <w:szCs w:val="18"/>
        </w:rPr>
      </w:pPr>
      <w:r w:rsidRPr="00DE47C3">
        <w:rPr>
          <w:sz w:val="18"/>
          <w:szCs w:val="18"/>
        </w:rPr>
        <w:t xml:space="preserve">Skyriaus duomenys: Aguonų g. 4, </w:t>
      </w:r>
      <w:r w:rsidRPr="00DE47C3">
        <w:rPr>
          <w:color w:val="333333"/>
          <w:sz w:val="18"/>
          <w:szCs w:val="18"/>
        </w:rPr>
        <w:t xml:space="preserve">03213 </w:t>
      </w:r>
      <w:r w:rsidRPr="00DE47C3">
        <w:rPr>
          <w:sz w:val="18"/>
          <w:szCs w:val="18"/>
        </w:rPr>
        <w:t>Vilnius</w:t>
      </w:r>
    </w:p>
    <w:p w14:paraId="7DE69043" w14:textId="77777777" w:rsidR="00A33113" w:rsidRDefault="00A33113" w:rsidP="00AD692F">
      <w:pPr>
        <w:rPr>
          <w:rFonts w:eastAsia="Times New Roman"/>
          <w:color w:val="000000" w:themeColor="text1"/>
          <w:szCs w:val="24"/>
        </w:rPr>
      </w:pPr>
    </w:p>
    <w:p w14:paraId="1139529A" w14:textId="7AC50936" w:rsidR="0082275A" w:rsidRPr="00A33113" w:rsidRDefault="001F537C" w:rsidP="00AD692F">
      <w:pPr>
        <w:rPr>
          <w:rFonts w:eastAsia="Times New Roman"/>
          <w:color w:val="000000" w:themeColor="text1"/>
          <w:szCs w:val="24"/>
        </w:rPr>
      </w:pPr>
      <w:r>
        <w:rPr>
          <w:rFonts w:eastAsia="Times New Roman"/>
          <w:color w:val="000000" w:themeColor="text1"/>
          <w:szCs w:val="24"/>
        </w:rPr>
        <w:t>Lietuvos keleivių vežimo asociacijos</w:t>
      </w:r>
      <w:r>
        <w:rPr>
          <w:rFonts w:eastAsia="Times New Roman"/>
          <w:color w:val="000000" w:themeColor="text1"/>
          <w:szCs w:val="24"/>
        </w:rPr>
        <w:tab/>
      </w:r>
      <w:r w:rsidR="00DE274C">
        <w:rPr>
          <w:rFonts w:eastAsia="Times New Roman"/>
          <w:color w:val="000000" w:themeColor="text1"/>
          <w:szCs w:val="24"/>
        </w:rPr>
        <w:tab/>
      </w:r>
      <w:r w:rsidR="00205837">
        <w:rPr>
          <w:rFonts w:eastAsia="Times New Roman"/>
          <w:color w:val="000000" w:themeColor="text1"/>
          <w:szCs w:val="24"/>
        </w:rPr>
        <w:t xml:space="preserve">               </w:t>
      </w:r>
      <w:r w:rsidR="00B357BA">
        <w:rPr>
          <w:rFonts w:eastAsia="Times New Roman"/>
          <w:color w:val="000000" w:themeColor="text1"/>
          <w:szCs w:val="24"/>
        </w:rPr>
        <w:t xml:space="preserve">  </w:t>
      </w:r>
      <w:r w:rsidR="00B357BA">
        <w:rPr>
          <w:color w:val="000000" w:themeColor="text1"/>
          <w:szCs w:val="24"/>
        </w:rPr>
        <w:t>2019-10</w:t>
      </w:r>
      <w:r w:rsidR="0082275A" w:rsidRPr="00A33113">
        <w:rPr>
          <w:color w:val="000000" w:themeColor="text1"/>
          <w:szCs w:val="24"/>
        </w:rPr>
        <w:t>-</w:t>
      </w:r>
      <w:r w:rsidR="002F3176">
        <w:rPr>
          <w:color w:val="000000" w:themeColor="text1"/>
          <w:szCs w:val="24"/>
        </w:rPr>
        <w:t>08</w:t>
      </w:r>
      <w:r w:rsidR="0082275A" w:rsidRPr="00A33113">
        <w:rPr>
          <w:color w:val="000000" w:themeColor="text1"/>
          <w:szCs w:val="24"/>
        </w:rPr>
        <w:t xml:space="preserve"> Nr. SD-</w:t>
      </w:r>
      <w:r w:rsidR="002F3176">
        <w:rPr>
          <w:color w:val="000000" w:themeColor="text1"/>
          <w:szCs w:val="24"/>
        </w:rPr>
        <w:t>128-12328</w:t>
      </w:r>
    </w:p>
    <w:p w14:paraId="5F22A5F3" w14:textId="77777777" w:rsidR="00335035" w:rsidRPr="00A33113" w:rsidRDefault="001F537C" w:rsidP="00AD692F">
      <w:pPr>
        <w:rPr>
          <w:szCs w:val="24"/>
          <w:lang w:eastAsia="en-US"/>
        </w:rPr>
      </w:pPr>
      <w:r>
        <w:rPr>
          <w:rFonts w:eastAsia="Times New Roman"/>
          <w:color w:val="000000" w:themeColor="text1"/>
          <w:szCs w:val="24"/>
        </w:rPr>
        <w:t>Prezidentui Gintarui Nakučiui</w:t>
      </w:r>
      <w:r w:rsidR="00DE274C">
        <w:rPr>
          <w:rFonts w:eastAsia="Times New Roman"/>
          <w:color w:val="000000" w:themeColor="text1"/>
          <w:szCs w:val="24"/>
        </w:rPr>
        <w:tab/>
      </w:r>
      <w:r w:rsidR="00DE274C">
        <w:rPr>
          <w:rFonts w:eastAsia="Times New Roman"/>
          <w:color w:val="000000" w:themeColor="text1"/>
          <w:szCs w:val="24"/>
        </w:rPr>
        <w:tab/>
      </w:r>
      <w:r w:rsidR="00205837">
        <w:rPr>
          <w:rFonts w:eastAsia="Times New Roman"/>
          <w:color w:val="000000" w:themeColor="text1"/>
          <w:szCs w:val="24"/>
        </w:rPr>
        <w:t xml:space="preserve">                 </w:t>
      </w:r>
      <w:r w:rsidR="00A33113" w:rsidRPr="00A33113">
        <w:rPr>
          <w:szCs w:val="24"/>
        </w:rPr>
        <w:t>Į 2019-09-</w:t>
      </w:r>
      <w:r>
        <w:rPr>
          <w:szCs w:val="24"/>
        </w:rPr>
        <w:t>23</w:t>
      </w:r>
      <w:r w:rsidR="00A33113" w:rsidRPr="00A33113">
        <w:rPr>
          <w:szCs w:val="24"/>
        </w:rPr>
        <w:t xml:space="preserve"> gautą </w:t>
      </w:r>
      <w:r>
        <w:rPr>
          <w:szCs w:val="24"/>
        </w:rPr>
        <w:t>raštą Nr. S-901</w:t>
      </w:r>
    </w:p>
    <w:p w14:paraId="4F454A78" w14:textId="77777777" w:rsidR="00A33113" w:rsidRPr="00A33113" w:rsidRDefault="00D30341" w:rsidP="00A331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4"/>
        </w:rPr>
      </w:pPr>
      <w:r>
        <w:rPr>
          <w:bCs/>
          <w:szCs w:val="24"/>
        </w:rPr>
        <w:tab/>
      </w:r>
    </w:p>
    <w:p w14:paraId="3046CCB7" w14:textId="77777777" w:rsidR="00A33113" w:rsidRDefault="00A33113" w:rsidP="00B1440C">
      <w:pPr>
        <w:rPr>
          <w:szCs w:val="24"/>
          <w:lang w:eastAsia="en-US"/>
        </w:rPr>
      </w:pPr>
      <w:bookmarkStart w:id="0" w:name="_GoBack"/>
      <w:bookmarkEnd w:id="0"/>
    </w:p>
    <w:p w14:paraId="27284A45" w14:textId="77777777" w:rsidR="00B46BD4" w:rsidRPr="00B453A9" w:rsidRDefault="001E61E0" w:rsidP="001E0D44">
      <w:pPr>
        <w:spacing w:line="276" w:lineRule="auto"/>
        <w:rPr>
          <w:b/>
          <w:szCs w:val="24"/>
        </w:rPr>
      </w:pPr>
      <w:r w:rsidRPr="00B453A9">
        <w:rPr>
          <w:b/>
          <w:szCs w:val="24"/>
        </w:rPr>
        <w:t xml:space="preserve">DĖL </w:t>
      </w:r>
      <w:r w:rsidR="001E0D44" w:rsidRPr="00B453A9">
        <w:rPr>
          <w:b/>
          <w:szCs w:val="24"/>
        </w:rPr>
        <w:t>INFORMACIJOS PATEIKIMO</w:t>
      </w:r>
    </w:p>
    <w:p w14:paraId="4FB5FEF9" w14:textId="77777777" w:rsidR="00BE6373" w:rsidRPr="005E195F" w:rsidRDefault="00BE6373" w:rsidP="00F620D9">
      <w:pPr>
        <w:ind w:firstLine="1134"/>
        <w:jc w:val="both"/>
        <w:rPr>
          <w:szCs w:val="24"/>
        </w:rPr>
      </w:pPr>
    </w:p>
    <w:p w14:paraId="1403825B" w14:textId="77777777" w:rsidR="00564887" w:rsidRPr="00FA07B4" w:rsidRDefault="00C707E4" w:rsidP="00564887">
      <w:pPr>
        <w:ind w:firstLine="1134"/>
        <w:jc w:val="both"/>
        <w:rPr>
          <w:szCs w:val="24"/>
        </w:rPr>
      </w:pPr>
      <w:r w:rsidRPr="00FA07B4">
        <w:rPr>
          <w:szCs w:val="24"/>
        </w:rPr>
        <w:tab/>
      </w:r>
      <w:r w:rsidR="00564887" w:rsidRPr="00FA07B4">
        <w:rPr>
          <w:iCs/>
          <w:szCs w:val="24"/>
        </w:rPr>
        <w:t>Lietuvos Respublikos valstybinės darbo inspekcijos prie Socialinės apsaugos ir darbo ministerijos (toliau – VDI) Informavimo ir konsultavimo skyriaus specialistai susipažino su Jūsų paklausimu ir vadovaudamiesi VDI nuostatų, patvirtintų Lietuvos Respublikos socialinės apsaugos ir darbo ministro 2009 m. gegužės 12 d. įsakymu Nr. A1-316 (Lietuvos Respublikos socialinės apsaugos ir darbo ministro 2010 m. gruodžio 10 d. įsakymo Nr. A1-595 redakcija), 8.3.5 papunkčiu, teikia konsultaciją darbo įstatymų vykdymo klausimais</w:t>
      </w:r>
      <w:r w:rsidR="00564887" w:rsidRPr="00FA07B4">
        <w:rPr>
          <w:szCs w:val="24"/>
        </w:rPr>
        <w:t>.</w:t>
      </w:r>
    </w:p>
    <w:p w14:paraId="65ACA61D" w14:textId="77777777" w:rsidR="001F537C" w:rsidRPr="00FA07B4" w:rsidRDefault="00DE274C" w:rsidP="001F537C">
      <w:pPr>
        <w:ind w:firstLine="1134"/>
        <w:jc w:val="both"/>
        <w:rPr>
          <w:szCs w:val="24"/>
        </w:rPr>
      </w:pPr>
      <w:r w:rsidRPr="00FA07B4">
        <w:rPr>
          <w:iCs/>
          <w:szCs w:val="24"/>
        </w:rPr>
        <w:t>Pirmiausiai pažymime,</w:t>
      </w:r>
      <w:r w:rsidR="001F537C" w:rsidRPr="00FA07B4">
        <w:rPr>
          <w:iCs/>
          <w:szCs w:val="24"/>
        </w:rPr>
        <w:t xml:space="preserve"> kad </w:t>
      </w:r>
      <w:r w:rsidR="001F537C" w:rsidRPr="00FA07B4">
        <w:rPr>
          <w:szCs w:val="24"/>
        </w:rPr>
        <w:t xml:space="preserve">VDI Informavimo ir konsultavimo skyriaus specialistai pagal įstatymo nustatytą kompetenciją atsakydami į paklausimus nepasisako fakto klausimu, o tik teikia individualią konsultaciją, susijusią su teisės normų reguliavimu ir jų teisiniu aiškinimu. </w:t>
      </w:r>
    </w:p>
    <w:p w14:paraId="2B6D8432" w14:textId="77777777" w:rsidR="000D447C" w:rsidRPr="00FA07B4" w:rsidRDefault="000D447C" w:rsidP="000D447C">
      <w:pPr>
        <w:pStyle w:val="prastasisTimesNewRoman"/>
        <w:ind w:firstLine="1134"/>
        <w:rPr>
          <w:rFonts w:eastAsia="Times New Roman"/>
          <w:color w:val="000000"/>
        </w:rPr>
      </w:pPr>
      <w:r w:rsidRPr="00FA07B4">
        <w:t>Lietuvos Respublikos darbo kodekso (toliau – DK)</w:t>
      </w:r>
      <w:r w:rsidR="00205837">
        <w:t xml:space="preserve"> </w:t>
      </w:r>
      <w:r w:rsidRPr="00FA07B4">
        <w:t xml:space="preserve">59 straipsnyje reglamentuojamas darbo sutarties nutraukimas darbdavio valia. </w:t>
      </w:r>
      <w:r w:rsidRPr="00FA07B4">
        <w:rPr>
          <w:rFonts w:eastAsia="Times New Roman"/>
          <w:color w:val="000000"/>
        </w:rPr>
        <w:t xml:space="preserve">Darbdavys, </w:t>
      </w:r>
      <w:r w:rsidRPr="00FA07B4">
        <w:rPr>
          <w:rFonts w:eastAsia="Times New Roman"/>
          <w:i/>
          <w:color w:val="000000"/>
        </w:rPr>
        <w:t xml:space="preserve">išskyrus valstybės ar savivaldybės institucijas ar įstaigas, išlaikomas iš valstybės ar savivaldybės biudžeto, Valstybinio socialinio draudimo fondo biudžeto ar iš kitų valstybės įsteigtų fondų lėšų, </w:t>
      </w:r>
      <w:r w:rsidRPr="00FA07B4">
        <w:rPr>
          <w:rFonts w:eastAsia="Times New Roman"/>
          <w:b/>
          <w:i/>
          <w:color w:val="000000"/>
          <w:u w:val="single"/>
        </w:rPr>
        <w:t>valstybės ar savivaldybės įmones, viešąsias įstaigas, kurių savininkė yra valstybė ar savivaldybė,</w:t>
      </w:r>
      <w:r w:rsidR="00205837" w:rsidRPr="00205837">
        <w:rPr>
          <w:rFonts w:eastAsia="Times New Roman"/>
          <w:b/>
          <w:i/>
          <w:color w:val="000000"/>
        </w:rPr>
        <w:t xml:space="preserve"> </w:t>
      </w:r>
      <w:r w:rsidRPr="00FA07B4">
        <w:rPr>
          <w:rFonts w:eastAsia="Times New Roman"/>
          <w:color w:val="000000"/>
        </w:rPr>
        <w:t>ir Lietuvos banką, turi teisę nutraukti darbo sutartį su darbuotoju</w:t>
      </w:r>
      <w:r w:rsidRPr="00FA07B4">
        <w:rPr>
          <w:rFonts w:eastAsia="Times New Roman"/>
          <w:b/>
          <w:bCs/>
          <w:color w:val="000000"/>
        </w:rPr>
        <w:t> </w:t>
      </w:r>
      <w:r w:rsidRPr="00FA07B4">
        <w:rPr>
          <w:rFonts w:eastAsia="Times New Roman"/>
          <w:color w:val="000000"/>
        </w:rPr>
        <w:t xml:space="preserve">dėl priežasčių, nenurodytų </w:t>
      </w:r>
      <w:r w:rsidR="00205837">
        <w:rPr>
          <w:rFonts w:eastAsia="Times New Roman"/>
          <w:color w:val="000000"/>
        </w:rPr>
        <w:t>DK</w:t>
      </w:r>
      <w:r w:rsidRPr="00FA07B4">
        <w:rPr>
          <w:rFonts w:eastAsia="Times New Roman"/>
          <w:color w:val="000000"/>
        </w:rPr>
        <w:t xml:space="preserve"> 57 straipsnio 1 dalyje, įspėjęs prieš tris darbo dienas ir sumokėjęs ne mažesnę kaip šešių mėnesių jo vidutinio darbo užmokesčio dydžio išeitinę išmoką.</w:t>
      </w:r>
    </w:p>
    <w:p w14:paraId="23754DF4" w14:textId="77777777" w:rsidR="00130795" w:rsidRPr="00FA07B4" w:rsidRDefault="006F1D07" w:rsidP="006F1D07">
      <w:pPr>
        <w:ind w:firstLine="1134"/>
        <w:jc w:val="both"/>
        <w:rPr>
          <w:rFonts w:eastAsia="Times New Roman"/>
          <w:color w:val="000000"/>
          <w:szCs w:val="24"/>
        </w:rPr>
      </w:pPr>
      <w:r w:rsidRPr="00FA07B4">
        <w:rPr>
          <w:szCs w:val="24"/>
        </w:rPr>
        <w:t xml:space="preserve">Pastebėtina, kad vadovaujantis DK 59 straipsnio 2 dalimi, </w:t>
      </w:r>
      <w:bookmarkStart w:id="1" w:name="part_03f9515a6663495db385ec12af957b49"/>
      <w:bookmarkEnd w:id="1"/>
      <w:r w:rsidRPr="00FA07B4">
        <w:rPr>
          <w:rFonts w:eastAsia="Times New Roman"/>
          <w:color w:val="000000"/>
          <w:szCs w:val="24"/>
        </w:rPr>
        <w:t>darbo sutartis šio straipsnio pagrindu negali būti nutraukta dėl informacijos apie pažeidimą pateikimo Pranešėjų apsaugos įstatymo nustatyta tvarka, dalyvavimo byloje prieš darbdavį, kaltinamą teisės pažeidimais, taip pat dėl kreipimosi į administracinius organus dėl lyties, seksualinės orientacijos, rasės, tautybės, kalbos, kilmės, pilietybės ir socialinės padėties, tikėjimo, santuokinės ir šeiminės padėties, ketinimo turėti vaiką (vaikų), įsitikinimų ar pažiūrų, priklausomybės politinėms partijoms ir asociacijoms, amžiaus ar kitų diskriminacinių motyvų.</w:t>
      </w:r>
    </w:p>
    <w:p w14:paraId="663C50AC" w14:textId="77777777" w:rsidR="00BF1CAA" w:rsidRPr="00FA07B4" w:rsidRDefault="00BF1CAA" w:rsidP="006F1D07">
      <w:pPr>
        <w:ind w:firstLine="1134"/>
        <w:jc w:val="both"/>
        <w:rPr>
          <w:rFonts w:eastAsia="Times New Roman"/>
          <w:b/>
          <w:color w:val="000000"/>
          <w:szCs w:val="24"/>
        </w:rPr>
      </w:pPr>
      <w:r w:rsidRPr="00FA07B4">
        <w:rPr>
          <w:rFonts w:eastAsia="Times New Roman"/>
          <w:color w:val="000000"/>
          <w:szCs w:val="24"/>
        </w:rPr>
        <w:t>VDI Informavimo ir konsultavimo specialist</w:t>
      </w:r>
      <w:r w:rsidR="00D62C32" w:rsidRPr="00FA07B4">
        <w:rPr>
          <w:rFonts w:eastAsia="Times New Roman"/>
          <w:color w:val="000000"/>
          <w:szCs w:val="24"/>
        </w:rPr>
        <w:t>ai teikia konsultaciją, kad</w:t>
      </w:r>
      <w:r w:rsidRPr="00FA07B4">
        <w:rPr>
          <w:rFonts w:eastAsia="Times New Roman"/>
          <w:color w:val="000000"/>
          <w:szCs w:val="24"/>
        </w:rPr>
        <w:t xml:space="preserve"> turėtų būti atriboj</w:t>
      </w:r>
      <w:r w:rsidR="00C239E6">
        <w:rPr>
          <w:rFonts w:eastAsia="Times New Roman"/>
          <w:color w:val="000000"/>
          <w:szCs w:val="24"/>
        </w:rPr>
        <w:t>amas</w:t>
      </w:r>
      <w:r w:rsidR="00205837">
        <w:rPr>
          <w:rFonts w:eastAsia="Times New Roman"/>
          <w:color w:val="000000"/>
          <w:szCs w:val="24"/>
        </w:rPr>
        <w:t xml:space="preserve"> </w:t>
      </w:r>
      <w:r w:rsidR="00DE274C" w:rsidRPr="00FA07B4">
        <w:rPr>
          <w:rFonts w:eastAsia="Times New Roman"/>
          <w:color w:val="000000"/>
          <w:szCs w:val="24"/>
        </w:rPr>
        <w:t xml:space="preserve">valstybės ar savivaldybės institucijos ar įstaigos </w:t>
      </w:r>
      <w:r w:rsidRPr="00FA07B4">
        <w:rPr>
          <w:rFonts w:eastAsia="Times New Roman"/>
          <w:color w:val="000000"/>
          <w:szCs w:val="24"/>
        </w:rPr>
        <w:t xml:space="preserve">išlaikymas iš valstybės ir savivaldybės biudžeto bei </w:t>
      </w:r>
      <w:r w:rsidR="00DE274C" w:rsidRPr="00FA07B4">
        <w:rPr>
          <w:rFonts w:eastAsia="Times New Roman"/>
          <w:b/>
          <w:i/>
          <w:color w:val="000000"/>
          <w:szCs w:val="24"/>
        </w:rPr>
        <w:t>valstybės ar savivaldybės įmonės, viešosios įstaigos</w:t>
      </w:r>
      <w:r w:rsidR="00205837">
        <w:rPr>
          <w:rFonts w:eastAsia="Times New Roman"/>
          <w:b/>
          <w:i/>
          <w:color w:val="000000"/>
          <w:szCs w:val="24"/>
        </w:rPr>
        <w:t xml:space="preserve"> </w:t>
      </w:r>
      <w:r w:rsidRPr="00FA07B4">
        <w:rPr>
          <w:rFonts w:eastAsia="Times New Roman"/>
          <w:color w:val="000000"/>
          <w:szCs w:val="24"/>
        </w:rPr>
        <w:t>priklausomumas valstybei ar savivaldybei, t. y., darbo sutartis negali būti nutraukiama DK 59 straipsnio pagrindu valstybės ar savivaldybės institucijose ar įstaigose</w:t>
      </w:r>
      <w:r w:rsidR="00C239E6">
        <w:rPr>
          <w:rFonts w:eastAsia="Times New Roman"/>
          <w:color w:val="000000"/>
          <w:szCs w:val="24"/>
        </w:rPr>
        <w:t>,</w:t>
      </w:r>
      <w:r w:rsidR="008737EE">
        <w:rPr>
          <w:rFonts w:eastAsia="Times New Roman"/>
          <w:color w:val="000000"/>
          <w:szCs w:val="24"/>
        </w:rPr>
        <w:t xml:space="preserve"> </w:t>
      </w:r>
      <w:r w:rsidRPr="00FA07B4">
        <w:rPr>
          <w:rFonts w:eastAsia="Times New Roman"/>
          <w:i/>
          <w:color w:val="000000"/>
          <w:szCs w:val="24"/>
        </w:rPr>
        <w:t>išlaikomose iš valstybės ar savivaldybės biudžeto, Valstybinio socialinio draudimo fondo biudžeto ar iš kitų valstybės įsteigtų fondų lėšų,</w:t>
      </w:r>
      <w:r w:rsidR="00B049D5">
        <w:rPr>
          <w:rFonts w:eastAsia="Times New Roman"/>
          <w:i/>
          <w:color w:val="000000"/>
          <w:szCs w:val="24"/>
        </w:rPr>
        <w:t xml:space="preserve"> </w:t>
      </w:r>
      <w:r w:rsidRPr="00FA07B4">
        <w:rPr>
          <w:rFonts w:eastAsia="Times New Roman"/>
          <w:color w:val="000000"/>
          <w:szCs w:val="24"/>
        </w:rPr>
        <w:t>o taip pat darbo sutartis DK 59 straipsnio pagrindu</w:t>
      </w:r>
      <w:r w:rsidR="00130795" w:rsidRPr="00FA07B4">
        <w:rPr>
          <w:rFonts w:eastAsia="Times New Roman"/>
          <w:color w:val="000000"/>
          <w:szCs w:val="24"/>
        </w:rPr>
        <w:t xml:space="preserve"> negali būti nutraukiama </w:t>
      </w:r>
      <w:r w:rsidR="00130795" w:rsidRPr="00F5161B">
        <w:rPr>
          <w:rFonts w:eastAsia="Times New Roman"/>
          <w:i/>
          <w:color w:val="000000"/>
          <w:szCs w:val="24"/>
        </w:rPr>
        <w:t>valstybės ar savivaldybės įmonėse, viešosiose įstaigose</w:t>
      </w:r>
      <w:r w:rsidR="00C239E6">
        <w:rPr>
          <w:rFonts w:eastAsia="Times New Roman"/>
          <w:color w:val="000000"/>
          <w:szCs w:val="24"/>
        </w:rPr>
        <w:t>,</w:t>
      </w:r>
      <w:r w:rsidR="008737EE">
        <w:rPr>
          <w:rFonts w:eastAsia="Times New Roman"/>
          <w:color w:val="000000"/>
          <w:szCs w:val="24"/>
        </w:rPr>
        <w:t xml:space="preserve"> </w:t>
      </w:r>
      <w:r w:rsidR="00F5161B" w:rsidRPr="00F5161B">
        <w:rPr>
          <w:rFonts w:eastAsia="Times New Roman"/>
          <w:b/>
          <w:i/>
          <w:color w:val="000000"/>
          <w:szCs w:val="24"/>
          <w:u w:val="single"/>
        </w:rPr>
        <w:t>k</w:t>
      </w:r>
      <w:r w:rsidR="00130795" w:rsidRPr="00F5161B">
        <w:rPr>
          <w:rFonts w:eastAsia="Times New Roman"/>
          <w:b/>
          <w:i/>
          <w:color w:val="000000"/>
          <w:szCs w:val="24"/>
          <w:u w:val="single"/>
        </w:rPr>
        <w:t>urių savininkė yra valstybė ar savivaldybė</w:t>
      </w:r>
      <w:r w:rsidR="00130795" w:rsidRPr="00F5161B">
        <w:rPr>
          <w:rFonts w:eastAsia="Times New Roman"/>
          <w:i/>
          <w:color w:val="000000"/>
          <w:szCs w:val="24"/>
          <w:u w:val="single"/>
        </w:rPr>
        <w:t>.</w:t>
      </w:r>
    </w:p>
    <w:p w14:paraId="32EFB7D1" w14:textId="77777777" w:rsidR="00130795" w:rsidRPr="00FA07B4" w:rsidRDefault="00130795" w:rsidP="00130795">
      <w:pPr>
        <w:ind w:firstLine="1134"/>
        <w:jc w:val="both"/>
        <w:rPr>
          <w:rFonts w:eastAsia="Times New Roman"/>
          <w:b/>
          <w:color w:val="000000"/>
          <w:szCs w:val="24"/>
        </w:rPr>
      </w:pPr>
      <w:r w:rsidRPr="00FA07B4">
        <w:rPr>
          <w:rFonts w:eastAsia="Times New Roman"/>
          <w:color w:val="000000"/>
          <w:szCs w:val="24"/>
        </w:rPr>
        <w:t>Taigi, ar</w:t>
      </w:r>
      <w:r w:rsidR="008737EE">
        <w:rPr>
          <w:rFonts w:eastAsia="Times New Roman"/>
          <w:color w:val="000000"/>
          <w:szCs w:val="24"/>
        </w:rPr>
        <w:t xml:space="preserve"> </w:t>
      </w:r>
      <w:r w:rsidRPr="00FA07B4">
        <w:rPr>
          <w:rFonts w:eastAsia="Times New Roman"/>
          <w:color w:val="000000"/>
          <w:szCs w:val="24"/>
        </w:rPr>
        <w:t xml:space="preserve">valstybės </w:t>
      </w:r>
      <w:r w:rsidR="00C239E6">
        <w:rPr>
          <w:rFonts w:eastAsia="Times New Roman"/>
          <w:color w:val="000000"/>
          <w:szCs w:val="24"/>
        </w:rPr>
        <w:t>ir</w:t>
      </w:r>
      <w:r w:rsidRPr="00FA07B4">
        <w:rPr>
          <w:rFonts w:eastAsia="Times New Roman"/>
          <w:color w:val="000000"/>
          <w:szCs w:val="24"/>
        </w:rPr>
        <w:t xml:space="preserve"> savivaldybės </w:t>
      </w:r>
      <w:r w:rsidRPr="00F5161B">
        <w:rPr>
          <w:rFonts w:eastAsia="Times New Roman"/>
          <w:i/>
          <w:color w:val="000000"/>
          <w:szCs w:val="24"/>
        </w:rPr>
        <w:t>institucijose ar įstaigose</w:t>
      </w:r>
      <w:r w:rsidRPr="00FA07B4">
        <w:rPr>
          <w:rFonts w:eastAsia="Times New Roman"/>
          <w:color w:val="000000"/>
          <w:szCs w:val="24"/>
        </w:rPr>
        <w:t xml:space="preserve"> gali būti nutraukiama darbo sutartis DK 59 straipsnio pagrindu, sprendžiama atsižvelgiant į tai, ar šios institucijos ar įstaigos yra </w:t>
      </w:r>
      <w:r w:rsidRPr="00F5161B">
        <w:rPr>
          <w:rFonts w:eastAsia="Times New Roman"/>
          <w:color w:val="000000"/>
          <w:szCs w:val="24"/>
        </w:rPr>
        <w:lastRenderedPageBreak/>
        <w:t>išlaikomos iš valstybės ar savivaldybės biudžeto, Valstybinio socialinio draudimo fondo biudžeto ar iš kitų valstybės įsteigtų fondų lėšų.</w:t>
      </w:r>
    </w:p>
    <w:p w14:paraId="316BA4E5" w14:textId="77777777" w:rsidR="00BF1CAA" w:rsidRPr="00FA07B4" w:rsidRDefault="00130795" w:rsidP="006F1D07">
      <w:pPr>
        <w:ind w:firstLine="1134"/>
        <w:jc w:val="both"/>
        <w:rPr>
          <w:szCs w:val="24"/>
        </w:rPr>
      </w:pPr>
      <w:r w:rsidRPr="00FA07B4">
        <w:rPr>
          <w:szCs w:val="24"/>
        </w:rPr>
        <w:t>Informuotina, kad neturėtų būti laikomos išlaikomomis iš valstybės biudžeto tos įstaigos ir organizacijos, kurių pajamų didžiąją dalį sudaro nebiudžetinės lėšos ar lėšos iš komercinio  pobūdžio veiklos. Taip pat tas faktas, kad kai kurios darbdavio veiklos išlaidos yra finansuojamos viešųjų fondų lėšomis, savaime neturėtų reikšti, kad šios įstaigos yra išlaikomos iš viešųjų fondų.</w:t>
      </w:r>
    </w:p>
    <w:p w14:paraId="09A1A21D" w14:textId="77777777" w:rsidR="00130795" w:rsidRPr="00FA07B4" w:rsidRDefault="00D62C32" w:rsidP="00130795">
      <w:pPr>
        <w:ind w:firstLine="1134"/>
        <w:jc w:val="both"/>
        <w:rPr>
          <w:b/>
          <w:szCs w:val="24"/>
        </w:rPr>
      </w:pPr>
      <w:r w:rsidRPr="00FA07B4">
        <w:rPr>
          <w:b/>
          <w:szCs w:val="24"/>
        </w:rPr>
        <w:t>Vertinant</w:t>
      </w:r>
      <w:r w:rsidR="00C239E6">
        <w:rPr>
          <w:b/>
          <w:szCs w:val="24"/>
        </w:rPr>
        <w:t>,</w:t>
      </w:r>
      <w:r w:rsidR="00130795" w:rsidRPr="00FA07B4">
        <w:rPr>
          <w:b/>
          <w:szCs w:val="24"/>
        </w:rPr>
        <w:t xml:space="preserve"> ar </w:t>
      </w:r>
      <w:r w:rsidR="00130795" w:rsidRPr="00FA07B4">
        <w:rPr>
          <w:rFonts w:eastAsia="Times New Roman"/>
          <w:b/>
          <w:color w:val="000000"/>
          <w:szCs w:val="24"/>
        </w:rPr>
        <w:t>valstybės ar</w:t>
      </w:r>
      <w:r w:rsidRPr="00FA07B4">
        <w:rPr>
          <w:rFonts w:eastAsia="Times New Roman"/>
          <w:b/>
          <w:color w:val="000000"/>
          <w:szCs w:val="24"/>
        </w:rPr>
        <w:t xml:space="preserve">ba savivaldybės įmonės bei </w:t>
      </w:r>
      <w:r w:rsidR="00130795" w:rsidRPr="00FA07B4">
        <w:rPr>
          <w:rFonts w:eastAsia="Times New Roman"/>
          <w:b/>
          <w:color w:val="000000"/>
          <w:szCs w:val="24"/>
        </w:rPr>
        <w:t>viešosios įstaigos, gali nutraukti darbo sutartį DK 59 straipsnio pagrindu, sprendžiama pagal tai, ar šių įmonių ar</w:t>
      </w:r>
      <w:r w:rsidRPr="00FA07B4">
        <w:rPr>
          <w:rFonts w:eastAsia="Times New Roman"/>
          <w:b/>
          <w:color w:val="000000"/>
          <w:szCs w:val="24"/>
        </w:rPr>
        <w:t>ba</w:t>
      </w:r>
      <w:r w:rsidR="00130795" w:rsidRPr="00FA07B4">
        <w:rPr>
          <w:rFonts w:eastAsia="Times New Roman"/>
          <w:b/>
          <w:color w:val="000000"/>
          <w:szCs w:val="24"/>
        </w:rPr>
        <w:t xml:space="preserve"> įstaigų </w:t>
      </w:r>
      <w:r w:rsidR="00130795" w:rsidRPr="00FA07B4">
        <w:rPr>
          <w:rFonts w:eastAsia="Times New Roman"/>
          <w:b/>
          <w:color w:val="000000"/>
          <w:szCs w:val="24"/>
          <w:u w:val="single"/>
        </w:rPr>
        <w:t>savininkė yra valstybė ar savivaldybė</w:t>
      </w:r>
      <w:r w:rsidR="00130795" w:rsidRPr="00FA07B4">
        <w:rPr>
          <w:rFonts w:eastAsia="Times New Roman"/>
          <w:b/>
          <w:color w:val="000000"/>
          <w:szCs w:val="24"/>
        </w:rPr>
        <w:t>.</w:t>
      </w:r>
    </w:p>
    <w:p w14:paraId="18D4D980" w14:textId="77777777" w:rsidR="00130795" w:rsidRPr="00FA07B4" w:rsidRDefault="00FE01CA" w:rsidP="006F1D07">
      <w:pPr>
        <w:ind w:firstLine="1134"/>
        <w:jc w:val="both"/>
        <w:rPr>
          <w:szCs w:val="24"/>
        </w:rPr>
      </w:pPr>
      <w:r w:rsidRPr="00FA07B4">
        <w:rPr>
          <w:szCs w:val="24"/>
        </w:rPr>
        <w:t xml:space="preserve">Kaip minėta aukščiau, VDI </w:t>
      </w:r>
      <w:r w:rsidR="00205837">
        <w:rPr>
          <w:szCs w:val="24"/>
        </w:rPr>
        <w:t xml:space="preserve">Informavimo ir konsultavimo skyriaus </w:t>
      </w:r>
      <w:r w:rsidRPr="00FA07B4">
        <w:rPr>
          <w:szCs w:val="24"/>
        </w:rPr>
        <w:t xml:space="preserve">specialistai atsakydami į paklausimus nepasisako fakto klausimu, o tik teikia individualią konsultaciją, susijusią su teisės normų reguliavimu ir jų teisiniu aiškinimu kompetencijos ribose. VDI savo veikloje vadovaujasi Lietuvos Respublikos Konstitucija, Lietuvos Respublikos tarptautinėmis sutartimis, </w:t>
      </w:r>
      <w:r w:rsidR="00FA07B4" w:rsidRPr="00FA07B4">
        <w:rPr>
          <w:szCs w:val="24"/>
        </w:rPr>
        <w:t>DK</w:t>
      </w:r>
      <w:r w:rsidRPr="00FA07B4">
        <w:rPr>
          <w:szCs w:val="24"/>
        </w:rPr>
        <w:t>, VDI įstatymu bei kitais įstatymais ir norminiais teisės aktais, reglamentuojančiais darbuotojų saugą ir sveikatą bei darbo santykius. VDI kompetencija yr</w:t>
      </w:r>
      <w:r w:rsidR="00D62C32" w:rsidRPr="00FA07B4">
        <w:rPr>
          <w:szCs w:val="24"/>
        </w:rPr>
        <w:t xml:space="preserve">a apibrėžta VDI įstatymo 4 </w:t>
      </w:r>
      <w:r w:rsidR="00B049D5" w:rsidRPr="00FA07B4">
        <w:rPr>
          <w:szCs w:val="24"/>
        </w:rPr>
        <w:t>straipsnyje</w:t>
      </w:r>
      <w:r w:rsidR="00D62C32" w:rsidRPr="00FA07B4">
        <w:rPr>
          <w:szCs w:val="24"/>
        </w:rPr>
        <w:t>,</w:t>
      </w:r>
      <w:r w:rsidRPr="00FA07B4">
        <w:rPr>
          <w:szCs w:val="24"/>
        </w:rPr>
        <w:t xml:space="preserve"> kuris numato, kad VDI kompetencijai priskiriama nelaimingų atsitikimų darbe, profesinių ligų, darbuotojų saugos ir sveikatos, norminių darbo teisės aktų pažeidimų prevencija ir DK, darbuotojų saugą ir sveikatą bei darbo santykius reglamentuojančių įstatymų ir kitų norminių teisės aktų kontrolė įmonėse, įstaigose, organizacijose ar kitose organizacinėse struktūrose, nepaisant jų nuosavybės formos, rūšies, veiklos pobūdžio, taip pat tais atvejais, kai darbdavys yra fizinis asmuo. Taigi, VDI kompetencijai nėra priskiriama analizuoti ir vertinti įmonės, įstaigos ar organizacijos teisinės formos, nuosavybės formos, t. y., VDI nesuteikta kompetencija nustat</w:t>
      </w:r>
      <w:r w:rsidR="00722B90">
        <w:rPr>
          <w:szCs w:val="24"/>
        </w:rPr>
        <w:t>yti,</w:t>
      </w:r>
      <w:r w:rsidRPr="00FA07B4">
        <w:rPr>
          <w:szCs w:val="24"/>
        </w:rPr>
        <w:t xml:space="preserve"> ar konkreti valstybės ar savivaldybės įmonė laikoma priklausoma valstybei ar savivaldybei</w:t>
      </w:r>
      <w:r w:rsidR="00722B90">
        <w:rPr>
          <w:szCs w:val="24"/>
        </w:rPr>
        <w:t>,</w:t>
      </w:r>
      <w:r w:rsidR="00FF10BA" w:rsidRPr="00FA07B4">
        <w:rPr>
          <w:szCs w:val="24"/>
        </w:rPr>
        <w:t xml:space="preserve"> bei pasisakyti fakto klausimu,</w:t>
      </w:r>
      <w:r w:rsidR="00205837">
        <w:rPr>
          <w:szCs w:val="24"/>
        </w:rPr>
        <w:t xml:space="preserve"> dėl teisės nutraukti darbo sutartis DK 59 straipsnio pagrindu Paklausime minimose įmonėse.</w:t>
      </w:r>
      <w:r w:rsidR="00FF10BA" w:rsidRPr="00FA07B4">
        <w:rPr>
          <w:szCs w:val="24"/>
        </w:rPr>
        <w:t xml:space="preserve"> </w:t>
      </w:r>
    </w:p>
    <w:p w14:paraId="38A8C85C" w14:textId="77777777" w:rsidR="00FE01CA" w:rsidRPr="00FA07B4" w:rsidRDefault="00FF10BA" w:rsidP="006F1D07">
      <w:pPr>
        <w:ind w:firstLine="1134"/>
        <w:jc w:val="both"/>
        <w:rPr>
          <w:szCs w:val="24"/>
        </w:rPr>
      </w:pPr>
      <w:r w:rsidRPr="00FA07B4">
        <w:rPr>
          <w:szCs w:val="24"/>
        </w:rPr>
        <w:t xml:space="preserve">VDI </w:t>
      </w:r>
      <w:r w:rsidR="00205837">
        <w:rPr>
          <w:szCs w:val="24"/>
        </w:rPr>
        <w:t xml:space="preserve">Informavimo ir konsultavimo skyriaus </w:t>
      </w:r>
      <w:r w:rsidRPr="00FA07B4">
        <w:rPr>
          <w:szCs w:val="24"/>
        </w:rPr>
        <w:t>specialistų</w:t>
      </w:r>
      <w:r w:rsidR="00205837">
        <w:rPr>
          <w:szCs w:val="24"/>
        </w:rPr>
        <w:t xml:space="preserve"> </w:t>
      </w:r>
      <w:r w:rsidRPr="008737EE">
        <w:rPr>
          <w:b/>
          <w:szCs w:val="24"/>
          <w:u w:val="single"/>
        </w:rPr>
        <w:t>nuomone</w:t>
      </w:r>
      <w:r w:rsidRPr="00FA07B4">
        <w:rPr>
          <w:szCs w:val="24"/>
        </w:rPr>
        <w:t>, nustatant</w:t>
      </w:r>
      <w:r w:rsidR="00065808">
        <w:rPr>
          <w:szCs w:val="24"/>
        </w:rPr>
        <w:t>,</w:t>
      </w:r>
      <w:r w:rsidRPr="00FA07B4">
        <w:rPr>
          <w:szCs w:val="24"/>
        </w:rPr>
        <w:t xml:space="preserve"> ar tam tikrai savivaldybės kontroliuojamai įmonei taikomas DK 59 straipsnyje nustatytas apribojimas bei ar ši įmonė laikoma </w:t>
      </w:r>
      <w:r w:rsidR="00FA07B4" w:rsidRPr="00FA07B4">
        <w:rPr>
          <w:szCs w:val="24"/>
        </w:rPr>
        <w:t xml:space="preserve">nuosavybės teise </w:t>
      </w:r>
      <w:r w:rsidRPr="00FA07B4">
        <w:rPr>
          <w:szCs w:val="24"/>
        </w:rPr>
        <w:t>prikla</w:t>
      </w:r>
      <w:r w:rsidR="00065808">
        <w:rPr>
          <w:szCs w:val="24"/>
        </w:rPr>
        <w:t>u</w:t>
      </w:r>
      <w:r w:rsidRPr="00FA07B4">
        <w:rPr>
          <w:szCs w:val="24"/>
        </w:rPr>
        <w:t>sant</w:t>
      </w:r>
      <w:r w:rsidR="00FA07B4" w:rsidRPr="00FA07B4">
        <w:rPr>
          <w:szCs w:val="24"/>
        </w:rPr>
        <w:t>i</w:t>
      </w:r>
      <w:r w:rsidRPr="00FA07B4">
        <w:rPr>
          <w:szCs w:val="24"/>
        </w:rPr>
        <w:t xml:space="preserve"> valstybei ar savivaldybei, galėtų būti </w:t>
      </w:r>
      <w:r w:rsidR="00B049D5" w:rsidRPr="00FA07B4">
        <w:rPr>
          <w:szCs w:val="24"/>
        </w:rPr>
        <w:t>atsižvelgiama</w:t>
      </w:r>
      <w:r w:rsidRPr="00FA07B4">
        <w:rPr>
          <w:szCs w:val="24"/>
        </w:rPr>
        <w:t xml:space="preserve"> į </w:t>
      </w:r>
      <w:r w:rsidR="00F5161B">
        <w:rPr>
          <w:szCs w:val="24"/>
        </w:rPr>
        <w:t xml:space="preserve">valstybės ir savivaldybės įmonių veiklą reglamentuojančiuose </w:t>
      </w:r>
      <w:r w:rsidR="00F5161B" w:rsidRPr="00FA07B4">
        <w:rPr>
          <w:szCs w:val="24"/>
        </w:rPr>
        <w:t xml:space="preserve">įstatymuose </w:t>
      </w:r>
      <w:r w:rsidRPr="00FA07B4">
        <w:rPr>
          <w:szCs w:val="24"/>
        </w:rPr>
        <w:t>pateikiamas sąvokas, apibrėžiančias savivaldybės įmo</w:t>
      </w:r>
      <w:r w:rsidR="00FA07B4" w:rsidRPr="00FA07B4">
        <w:rPr>
          <w:szCs w:val="24"/>
        </w:rPr>
        <w:t xml:space="preserve">nių, akcinių bendrovių </w:t>
      </w:r>
      <w:r w:rsidRPr="00FA07B4">
        <w:rPr>
          <w:szCs w:val="24"/>
        </w:rPr>
        <w:t>sąvokas</w:t>
      </w:r>
      <w:r w:rsidR="00FA07B4" w:rsidRPr="00FA07B4">
        <w:rPr>
          <w:szCs w:val="24"/>
        </w:rPr>
        <w:t xml:space="preserve"> ir kt. </w:t>
      </w:r>
    </w:p>
    <w:p w14:paraId="3E1B487D" w14:textId="77777777" w:rsidR="00217708" w:rsidRPr="00FA07B4" w:rsidRDefault="00FF10BA" w:rsidP="000D447C">
      <w:pPr>
        <w:pStyle w:val="prastasisTimesNewRoman"/>
        <w:ind w:firstLine="1134"/>
        <w:rPr>
          <w:rFonts w:eastAsia="Times New Roman"/>
          <w:color w:val="000000"/>
        </w:rPr>
      </w:pPr>
      <w:r w:rsidRPr="00FA07B4">
        <w:rPr>
          <w:rFonts w:eastAsia="Times New Roman"/>
          <w:color w:val="000000"/>
        </w:rPr>
        <w:t>Pavyzdžiui</w:t>
      </w:r>
      <w:r w:rsidR="00217708" w:rsidRPr="00FA07B4">
        <w:rPr>
          <w:rFonts w:eastAsia="Times New Roman"/>
          <w:color w:val="000000"/>
        </w:rPr>
        <w:t xml:space="preserve">, Lietuvos Respublikos valstybės ir savivaldybės įmonių įstatymo (toliau - Įstatymas) 2 straipsnyje reglamentuojama valstybės įmonės ir </w:t>
      </w:r>
      <w:r w:rsidR="00217708" w:rsidRPr="00FA07B4">
        <w:rPr>
          <w:rFonts w:eastAsia="Times New Roman"/>
          <w:b/>
          <w:color w:val="000000"/>
        </w:rPr>
        <w:t>savivaldybės įmonės</w:t>
      </w:r>
      <w:r w:rsidR="00217708" w:rsidRPr="00FA07B4">
        <w:rPr>
          <w:rFonts w:eastAsia="Times New Roman"/>
          <w:color w:val="000000"/>
        </w:rPr>
        <w:t xml:space="preserve"> samprata. Įstatymo 2 straipsnio 2 dalyje nustatyta, kad </w:t>
      </w:r>
      <w:r w:rsidR="00217708" w:rsidRPr="00FA07B4">
        <w:rPr>
          <w:rFonts w:eastAsia="Times New Roman"/>
          <w:b/>
          <w:color w:val="000000"/>
        </w:rPr>
        <w:t xml:space="preserve">savivaldybės įmonė yra iš savivaldybės turto įsteigta arba įstatymų nustatyta tvarka savivaldybei perduota įmonė, kuri </w:t>
      </w:r>
      <w:r w:rsidR="00217708" w:rsidRPr="00FA07B4">
        <w:rPr>
          <w:rFonts w:eastAsia="Times New Roman"/>
          <w:b/>
          <w:color w:val="000000"/>
          <w:u w:val="single"/>
        </w:rPr>
        <w:t>nuosavybės teise priklauso savivaldybei ir jai perduotą ir jos įgytą turtą valdo, naudoja bei juo disponuoja patikėjimo teise.</w:t>
      </w:r>
      <w:r w:rsidR="008737EE" w:rsidRPr="00285434">
        <w:rPr>
          <w:rFonts w:eastAsia="Times New Roman"/>
          <w:b/>
          <w:color w:val="000000"/>
        </w:rPr>
        <w:t xml:space="preserve"> </w:t>
      </w:r>
      <w:r w:rsidR="00217708" w:rsidRPr="00FA07B4">
        <w:rPr>
          <w:color w:val="000000"/>
        </w:rPr>
        <w:t>Savivaldybės įmonės savininkė yra savivaldybė. Savivaldybės įmonės savininko teises ir pareigas savivaldybė įgyvendina per savivaldybės vykdomąją instituciją (Įstatymo 4 straipsnio 2 dalis).</w:t>
      </w:r>
    </w:p>
    <w:p w14:paraId="37B8BFCC" w14:textId="77777777" w:rsidR="00FF10BA" w:rsidRPr="00F5161B" w:rsidRDefault="00FF10BA" w:rsidP="00C37F4A">
      <w:pPr>
        <w:pStyle w:val="prastasisTimesNewRoman"/>
        <w:ind w:firstLine="1134"/>
        <w:rPr>
          <w:rFonts w:eastAsia="Times New Roman"/>
          <w:color w:val="000000"/>
        </w:rPr>
      </w:pPr>
      <w:r w:rsidRPr="00FA07B4">
        <w:t xml:space="preserve">Lietuvos Respublikos </w:t>
      </w:r>
      <w:r w:rsidR="00065808">
        <w:t>v</w:t>
      </w:r>
      <w:r w:rsidRPr="00FA07B4">
        <w:t xml:space="preserve">alstybės ir savivaldybių turto valdymo, naudojimo ir disponavimo juo įstatymo (toliau – Turto valdymo įstatymas) 2 straipsnio 5 dalyje nustatyta, kad </w:t>
      </w:r>
      <w:r w:rsidRPr="00FA07B4">
        <w:rPr>
          <w:rFonts w:eastAsia="Times New Roman"/>
          <w:b/>
          <w:bCs/>
          <w:color w:val="000000"/>
        </w:rPr>
        <w:t>savivaldybės valdoma bendrovė</w:t>
      </w:r>
      <w:r w:rsidRPr="00FA07B4">
        <w:rPr>
          <w:rFonts w:eastAsia="Times New Roman"/>
          <w:b/>
          <w:color w:val="000000"/>
        </w:rPr>
        <w:t xml:space="preserve"> –akcinė bendrovė ir (ar) uždaroji akcinė bendrovė, kurių vienai ar kelioms savivaldybėms </w:t>
      </w:r>
      <w:r w:rsidRPr="00FA07B4">
        <w:rPr>
          <w:rFonts w:eastAsia="Times New Roman"/>
          <w:b/>
          <w:color w:val="000000"/>
          <w:u w:val="single"/>
        </w:rPr>
        <w:t>nuosavybės teise priklausančios akcijos suteikia daugiau kaip 1/2 balsų visuotiniame akcininkų susirinkime.</w:t>
      </w:r>
      <w:r w:rsidR="008737EE">
        <w:rPr>
          <w:rFonts w:eastAsia="Times New Roman"/>
          <w:b/>
          <w:color w:val="000000"/>
          <w:u w:val="single"/>
        </w:rPr>
        <w:t xml:space="preserve"> </w:t>
      </w:r>
      <w:r w:rsidRPr="00FA07B4">
        <w:rPr>
          <w:rFonts w:eastAsia="Times New Roman"/>
          <w:color w:val="000000"/>
        </w:rPr>
        <w:t xml:space="preserve">Be kita ko, vadovaujantis Turto valdymo įstatymo 2 straipsnio 6 dalimi, </w:t>
      </w:r>
      <w:r w:rsidRPr="00FA07B4">
        <w:rPr>
          <w:rFonts w:eastAsia="Times New Roman"/>
          <w:b/>
          <w:bCs/>
          <w:color w:val="000000"/>
        </w:rPr>
        <w:t>savivaldybės valdoma įmonė</w:t>
      </w:r>
      <w:r w:rsidRPr="00FA07B4">
        <w:rPr>
          <w:rFonts w:eastAsia="Times New Roman"/>
          <w:color w:val="000000"/>
        </w:rPr>
        <w:t xml:space="preserve"> – savivaldybės įmonė, veikianti pagal Lietuvos Respublikos valstybės ir savivaldybės įmonių įstatymą (toliau – Valstybės ir savivaldybės įmonių įstatymas), </w:t>
      </w:r>
      <w:r w:rsidRPr="00FA07B4">
        <w:rPr>
          <w:rFonts w:eastAsia="Times New Roman"/>
          <w:b/>
          <w:color w:val="000000"/>
        </w:rPr>
        <w:t xml:space="preserve">taip pat </w:t>
      </w:r>
      <w:r w:rsidRPr="00FA07B4">
        <w:rPr>
          <w:rFonts w:eastAsia="Times New Roman"/>
          <w:b/>
          <w:color w:val="000000"/>
          <w:u w:val="single"/>
        </w:rPr>
        <w:t>savivaldybės valdoma bendrovė.</w:t>
      </w:r>
      <w:r w:rsidR="008737EE">
        <w:rPr>
          <w:rFonts w:eastAsia="Times New Roman"/>
          <w:b/>
          <w:color w:val="000000"/>
          <w:u w:val="single"/>
        </w:rPr>
        <w:t xml:space="preserve"> </w:t>
      </w:r>
      <w:r w:rsidR="00F5161B">
        <w:rPr>
          <w:rFonts w:eastAsia="Times New Roman"/>
          <w:color w:val="000000"/>
        </w:rPr>
        <w:t>P</w:t>
      </w:r>
      <w:r w:rsidR="00F5161B" w:rsidRPr="00F5161B">
        <w:rPr>
          <w:rFonts w:eastAsia="Times New Roman"/>
          <w:color w:val="000000"/>
        </w:rPr>
        <w:t xml:space="preserve">agal </w:t>
      </w:r>
      <w:r w:rsidR="00F5161B">
        <w:rPr>
          <w:rFonts w:eastAsia="Times New Roman"/>
          <w:color w:val="000000"/>
        </w:rPr>
        <w:t>šias Turto valdymo įstatymo</w:t>
      </w:r>
      <w:r w:rsidR="00F5161B" w:rsidRPr="00F5161B">
        <w:rPr>
          <w:rFonts w:eastAsia="Times New Roman"/>
          <w:color w:val="000000"/>
        </w:rPr>
        <w:t xml:space="preserve"> nuostatas, savivaldybės valdoma bendrovė yra priskiriama prie</w:t>
      </w:r>
      <w:r w:rsidR="00F5161B">
        <w:rPr>
          <w:rFonts w:eastAsia="Times New Roman"/>
          <w:color w:val="000000"/>
        </w:rPr>
        <w:t xml:space="preserve"> savivaldybės valdomų įmonių.</w:t>
      </w:r>
    </w:p>
    <w:p w14:paraId="45A2CD86" w14:textId="681E1C35" w:rsidR="00285434" w:rsidRDefault="00FF10BA" w:rsidP="00F5161B">
      <w:pPr>
        <w:pStyle w:val="prastasisTimesNewRoman"/>
        <w:ind w:firstLine="1134"/>
        <w:rPr>
          <w:rFonts w:eastAsia="Times New Roman"/>
          <w:b/>
          <w:color w:val="000000"/>
        </w:rPr>
      </w:pPr>
      <w:r w:rsidRPr="00FA07B4">
        <w:t xml:space="preserve">Taigi, ar </w:t>
      </w:r>
      <w:r w:rsidR="00FA07B4" w:rsidRPr="00FA07B4">
        <w:t xml:space="preserve">akcinės bendrovės arba </w:t>
      </w:r>
      <w:r w:rsidRPr="00FA07B4">
        <w:t>uždarosios akcinės bendrovės savininkė yra savivaldybė, sprendžiama įvertinus</w:t>
      </w:r>
      <w:r w:rsidR="00065808">
        <w:t>,</w:t>
      </w:r>
      <w:r w:rsidRPr="00FA07B4">
        <w:t xml:space="preserve"> ar ji yra įsteigta iš savivaldybės turto</w:t>
      </w:r>
      <w:r w:rsidR="00F43762">
        <w:t>, ar</w:t>
      </w:r>
      <w:r w:rsidR="00205837">
        <w:t xml:space="preserve"> </w:t>
      </w:r>
      <w:r w:rsidR="005E35BE">
        <w:t xml:space="preserve">ji yra </w:t>
      </w:r>
      <w:r w:rsidRPr="00FA07B4">
        <w:t>įstatymų nustatyta tvarka savivaldybei perduota įmonė</w:t>
      </w:r>
      <w:r w:rsidR="005E35BE">
        <w:t>,</w:t>
      </w:r>
      <w:r w:rsidR="00205837">
        <w:t xml:space="preserve"> </w:t>
      </w:r>
      <w:r w:rsidRPr="00FA07B4">
        <w:rPr>
          <w:rFonts w:eastAsia="Times New Roman"/>
          <w:b/>
          <w:color w:val="000000"/>
        </w:rPr>
        <w:t xml:space="preserve">kuri nuosavybės teise priklauso savivaldybei ir jai perduotą ir jos įgytą turtą valdo, naudoja bei juo disponuoja patikėjimo teise. </w:t>
      </w:r>
      <w:r w:rsidRPr="00FA07B4">
        <w:rPr>
          <w:rFonts w:eastAsia="Times New Roman"/>
          <w:color w:val="000000"/>
        </w:rPr>
        <w:t xml:space="preserve">Be kita ko, Turto valdymo įstatyme </w:t>
      </w:r>
      <w:r w:rsidR="00AE4963" w:rsidRPr="00FA07B4">
        <w:rPr>
          <w:rFonts w:eastAsia="Times New Roman"/>
          <w:color w:val="000000"/>
        </w:rPr>
        <w:t xml:space="preserve">taip pat pateikiama </w:t>
      </w:r>
      <w:r w:rsidR="009C2375">
        <w:rPr>
          <w:rFonts w:eastAsia="Times New Roman"/>
          <w:color w:val="000000"/>
        </w:rPr>
        <w:t>savivaldybės</w:t>
      </w:r>
      <w:r w:rsidR="00AE4963" w:rsidRPr="00FA07B4">
        <w:rPr>
          <w:rFonts w:eastAsia="Times New Roman"/>
          <w:color w:val="000000"/>
        </w:rPr>
        <w:t xml:space="preserve"> valdomos įmonės sąvoka</w:t>
      </w:r>
      <w:r w:rsidR="00A7248D" w:rsidRPr="008737EE">
        <w:rPr>
          <w:rFonts w:eastAsia="Times New Roman"/>
          <w:color w:val="000000"/>
        </w:rPr>
        <w:t>, t. y.:</w:t>
      </w:r>
      <w:r w:rsidR="00205837">
        <w:rPr>
          <w:rFonts w:eastAsia="Times New Roman"/>
          <w:color w:val="000000"/>
        </w:rPr>
        <w:t xml:space="preserve"> </w:t>
      </w:r>
      <w:r w:rsidR="00AE4963" w:rsidRPr="00FA07B4">
        <w:rPr>
          <w:rFonts w:eastAsia="Times New Roman"/>
          <w:color w:val="000000"/>
        </w:rPr>
        <w:t xml:space="preserve">savivaldybės įmonė, veikianti pagal Lietuvos Respublikos valstybės ir savivaldybės įmonių įstatymą (toliau – Valstybės ir savivaldybės </w:t>
      </w:r>
      <w:r w:rsidR="00AE4963" w:rsidRPr="00FA07B4">
        <w:rPr>
          <w:rFonts w:eastAsia="Times New Roman"/>
          <w:color w:val="000000"/>
        </w:rPr>
        <w:lastRenderedPageBreak/>
        <w:t xml:space="preserve">įmonių įstatymas), </w:t>
      </w:r>
      <w:r w:rsidR="00AE4963" w:rsidRPr="00FA07B4">
        <w:rPr>
          <w:rFonts w:eastAsia="Times New Roman"/>
          <w:color w:val="000000"/>
          <w:u w:val="single"/>
        </w:rPr>
        <w:t>taip pat savivaldybės valdoma bendrovė</w:t>
      </w:r>
      <w:r w:rsidR="00205837">
        <w:rPr>
          <w:rFonts w:eastAsia="Times New Roman"/>
          <w:color w:val="000000"/>
          <w:u w:val="single"/>
        </w:rPr>
        <w:t xml:space="preserve"> </w:t>
      </w:r>
      <w:r w:rsidR="003575F0">
        <w:rPr>
          <w:rFonts w:eastAsia="Times New Roman"/>
          <w:b/>
          <w:color w:val="000000"/>
        </w:rPr>
        <w:t xml:space="preserve">todėl </w:t>
      </w:r>
      <w:r w:rsidR="00AE4963" w:rsidRPr="00FA07B4">
        <w:rPr>
          <w:rFonts w:eastAsia="Times New Roman"/>
          <w:b/>
          <w:color w:val="000000"/>
        </w:rPr>
        <w:t>šiuo aspektu svarbu įvertinti</w:t>
      </w:r>
      <w:r w:rsidR="003575F0">
        <w:rPr>
          <w:rFonts w:eastAsia="Times New Roman"/>
          <w:b/>
          <w:color w:val="000000"/>
        </w:rPr>
        <w:t>,</w:t>
      </w:r>
      <w:r w:rsidR="00AE4963" w:rsidRPr="00FA07B4">
        <w:rPr>
          <w:rFonts w:eastAsia="Times New Roman"/>
          <w:b/>
          <w:color w:val="000000"/>
        </w:rPr>
        <w:t xml:space="preserve"> ar savivaldybės valdoma įmonė</w:t>
      </w:r>
      <w:r w:rsidR="00FA07B4" w:rsidRPr="00FA07B4">
        <w:rPr>
          <w:rFonts w:eastAsia="Times New Roman"/>
          <w:b/>
          <w:color w:val="000000"/>
        </w:rPr>
        <w:t xml:space="preserve"> (bendrovė)</w:t>
      </w:r>
      <w:r w:rsidR="00AE4963" w:rsidRPr="00FA07B4">
        <w:rPr>
          <w:rFonts w:eastAsia="Times New Roman"/>
          <w:b/>
          <w:color w:val="000000"/>
        </w:rPr>
        <w:t xml:space="preserve"> savininko teisėmis </w:t>
      </w:r>
      <w:r w:rsidR="00285434">
        <w:rPr>
          <w:rFonts w:eastAsia="Times New Roman"/>
          <w:b/>
          <w:color w:val="000000"/>
        </w:rPr>
        <w:t xml:space="preserve">priklauso </w:t>
      </w:r>
      <w:r w:rsidR="008737EE">
        <w:rPr>
          <w:rFonts w:eastAsia="Times New Roman"/>
          <w:b/>
          <w:color w:val="000000"/>
        </w:rPr>
        <w:t>savivaldybei.</w:t>
      </w:r>
    </w:p>
    <w:p w14:paraId="11B37469" w14:textId="77777777" w:rsidR="001F537C" w:rsidRPr="00F5161B" w:rsidRDefault="00A24C2E" w:rsidP="00F5161B">
      <w:pPr>
        <w:pStyle w:val="prastasisTimesNewRoman"/>
        <w:ind w:firstLine="1134"/>
        <w:rPr>
          <w:rFonts w:eastAsia="Times New Roman"/>
          <w:b/>
          <w:color w:val="000000"/>
        </w:rPr>
      </w:pPr>
      <w:r>
        <w:rPr>
          <w:rFonts w:eastAsia="Times New Roman"/>
          <w:bCs/>
          <w:color w:val="000000"/>
        </w:rPr>
        <w:t>T</w:t>
      </w:r>
      <w:r w:rsidR="00FA07B4">
        <w:rPr>
          <w:rFonts w:eastAsia="Times New Roman"/>
          <w:bCs/>
          <w:color w:val="000000"/>
        </w:rPr>
        <w:t>eikiame nuomonę</w:t>
      </w:r>
      <w:r w:rsidR="00AE4963" w:rsidRPr="00FA07B4">
        <w:rPr>
          <w:rFonts w:eastAsia="Times New Roman"/>
          <w:bCs/>
          <w:color w:val="000000"/>
        </w:rPr>
        <w:t>,</w:t>
      </w:r>
      <w:r w:rsidR="00FA07B4">
        <w:rPr>
          <w:rFonts w:eastAsia="Times New Roman"/>
          <w:bCs/>
          <w:color w:val="000000"/>
        </w:rPr>
        <w:t xml:space="preserve"> kad</w:t>
      </w:r>
      <w:r w:rsidR="00AE4963" w:rsidRPr="00FA07B4">
        <w:rPr>
          <w:rFonts w:eastAsia="Times New Roman"/>
          <w:bCs/>
          <w:color w:val="000000"/>
        </w:rPr>
        <w:t xml:space="preserve"> siekiant įvertinti ar valstybės ar savivaldybės įmonėje gali būti taikomas DK 59 straipsnis, visų pirma turi būti nustatoma</w:t>
      </w:r>
      <w:r w:rsidR="003575F0">
        <w:rPr>
          <w:rFonts w:eastAsia="Times New Roman"/>
          <w:bCs/>
          <w:color w:val="000000"/>
        </w:rPr>
        <w:t>,</w:t>
      </w:r>
      <w:r w:rsidR="00AE4963" w:rsidRPr="00FA07B4">
        <w:rPr>
          <w:rFonts w:eastAsia="Times New Roman"/>
          <w:bCs/>
          <w:color w:val="000000"/>
        </w:rPr>
        <w:t xml:space="preserve"> kam </w:t>
      </w:r>
      <w:r w:rsidR="00285434">
        <w:rPr>
          <w:rFonts w:eastAsia="Times New Roman"/>
          <w:bCs/>
          <w:color w:val="000000"/>
        </w:rPr>
        <w:t>priklauso</w:t>
      </w:r>
      <w:r w:rsidR="00AE4963" w:rsidRPr="00FA07B4">
        <w:rPr>
          <w:rFonts w:eastAsia="Times New Roman"/>
          <w:bCs/>
          <w:color w:val="000000"/>
        </w:rPr>
        <w:t xml:space="preserve"> įmonės (gali būti ir valstybės ar savivaldybės valdomos įmonės) </w:t>
      </w:r>
      <w:r>
        <w:rPr>
          <w:rFonts w:eastAsia="Times New Roman"/>
          <w:bCs/>
          <w:color w:val="000000"/>
        </w:rPr>
        <w:t>nuosavybės teisė</w:t>
      </w:r>
      <w:r w:rsidR="00AE4963" w:rsidRPr="00FA07B4">
        <w:rPr>
          <w:rFonts w:eastAsia="Times New Roman"/>
          <w:bCs/>
          <w:color w:val="000000"/>
        </w:rPr>
        <w:t>.</w:t>
      </w:r>
      <w:r w:rsidR="00FA07B4" w:rsidRPr="00FA07B4">
        <w:rPr>
          <w:rFonts w:eastAsia="Times New Roman"/>
          <w:bCs/>
          <w:color w:val="000000"/>
        </w:rPr>
        <w:t xml:space="preserve"> Vien </w:t>
      </w:r>
      <w:r w:rsidR="003575F0">
        <w:rPr>
          <w:rFonts w:eastAsia="Times New Roman"/>
          <w:bCs/>
          <w:color w:val="000000"/>
        </w:rPr>
        <w:t xml:space="preserve">tas </w:t>
      </w:r>
      <w:r w:rsidR="00FA07B4" w:rsidRPr="00FA07B4">
        <w:rPr>
          <w:rFonts w:eastAsia="Times New Roman"/>
          <w:bCs/>
          <w:color w:val="000000"/>
        </w:rPr>
        <w:t>faktas, jog savivaldybės įmonė nėra išlaikoma iš valstybės ar savivaldybės biudžeto</w:t>
      </w:r>
      <w:r w:rsidR="003575F0">
        <w:rPr>
          <w:rFonts w:eastAsia="Times New Roman"/>
          <w:bCs/>
          <w:color w:val="000000"/>
        </w:rPr>
        <w:t>,</w:t>
      </w:r>
      <w:r w:rsidR="00285434">
        <w:rPr>
          <w:rFonts w:eastAsia="Times New Roman"/>
          <w:bCs/>
          <w:color w:val="000000"/>
        </w:rPr>
        <w:t xml:space="preserve"> </w:t>
      </w:r>
      <w:r w:rsidR="00FA07B4" w:rsidRPr="00FA07B4">
        <w:rPr>
          <w:rFonts w:eastAsia="Times New Roman"/>
          <w:color w:val="000000"/>
        </w:rPr>
        <w:t>Valstybinio socialinio draudimo fondo biudžeto ar iš kitų valstybės įsteigtų fondų lėšų</w:t>
      </w:r>
      <w:r w:rsidR="003575F0">
        <w:rPr>
          <w:rFonts w:eastAsia="Times New Roman"/>
          <w:color w:val="000000"/>
        </w:rPr>
        <w:t>,</w:t>
      </w:r>
      <w:r w:rsidR="00205837">
        <w:rPr>
          <w:rFonts w:eastAsia="Times New Roman"/>
          <w:color w:val="000000"/>
        </w:rPr>
        <w:t xml:space="preserve"> </w:t>
      </w:r>
      <w:r w:rsidR="003575F0">
        <w:rPr>
          <w:rFonts w:eastAsia="Times New Roman"/>
          <w:color w:val="000000"/>
        </w:rPr>
        <w:t xml:space="preserve">nesuteikia jai </w:t>
      </w:r>
      <w:r w:rsidR="00FA07B4" w:rsidRPr="00FA07B4">
        <w:rPr>
          <w:rFonts w:eastAsia="Times New Roman"/>
          <w:color w:val="000000"/>
        </w:rPr>
        <w:t>galimybės nutraukti darbo sutart</w:t>
      </w:r>
      <w:r w:rsidR="003575F0">
        <w:rPr>
          <w:rFonts w:eastAsia="Times New Roman"/>
          <w:color w:val="000000"/>
        </w:rPr>
        <w:t>ies</w:t>
      </w:r>
      <w:r w:rsidR="00FA07B4" w:rsidRPr="00FA07B4">
        <w:rPr>
          <w:rFonts w:eastAsia="Times New Roman"/>
          <w:color w:val="000000"/>
        </w:rPr>
        <w:t xml:space="preserve"> DK 59 straipsnio pagrindu, kadangi savivaldybės įmonėje turi būti įvertinta, </w:t>
      </w:r>
      <w:r>
        <w:rPr>
          <w:rFonts w:eastAsia="Times New Roman"/>
          <w:color w:val="000000"/>
        </w:rPr>
        <w:t xml:space="preserve">ar savivaldybė yra šios įmonės savininkė. </w:t>
      </w:r>
    </w:p>
    <w:p w14:paraId="2C8594BF" w14:textId="77777777" w:rsidR="00B54565" w:rsidRPr="00DB5DAA" w:rsidRDefault="00B54565" w:rsidP="00AE65AA">
      <w:pPr>
        <w:ind w:firstLine="1134"/>
        <w:jc w:val="both"/>
        <w:rPr>
          <w:i/>
          <w:szCs w:val="24"/>
        </w:rPr>
      </w:pPr>
      <w:r w:rsidRPr="00DB5DAA">
        <w:rPr>
          <w:i/>
          <w:szCs w:val="24"/>
        </w:rPr>
        <w:t xml:space="preserve">VDI </w:t>
      </w:r>
      <w:r w:rsidR="00D3606F" w:rsidRPr="00DB5DAA">
        <w:rPr>
          <w:i/>
          <w:szCs w:val="24"/>
        </w:rPr>
        <w:t>Informavimo ir konsultavimo</w:t>
      </w:r>
      <w:r w:rsidRPr="00DB5DAA">
        <w:rPr>
          <w:i/>
          <w:szCs w:val="24"/>
        </w:rPr>
        <w:t xml:space="preserve"> skyriaus specialistų konsultacijos darbo ginčus nagrinėjantiems organams neprivalomos.</w:t>
      </w:r>
    </w:p>
    <w:p w14:paraId="1BA82A7F" w14:textId="77777777" w:rsidR="00B54565" w:rsidRDefault="00B54565" w:rsidP="00CF4D44">
      <w:pPr>
        <w:ind w:firstLine="720"/>
        <w:jc w:val="both"/>
        <w:rPr>
          <w:color w:val="000000" w:themeColor="text1"/>
        </w:rPr>
      </w:pPr>
    </w:p>
    <w:p w14:paraId="1D730C13" w14:textId="77777777" w:rsidR="00B54565" w:rsidRDefault="00B54565" w:rsidP="00BE6373">
      <w:pPr>
        <w:ind w:firstLine="720"/>
        <w:jc w:val="both"/>
        <w:rPr>
          <w:szCs w:val="24"/>
        </w:rPr>
      </w:pPr>
    </w:p>
    <w:p w14:paraId="61A308BF" w14:textId="77777777" w:rsidR="00BE6373" w:rsidRPr="001E0D44" w:rsidRDefault="00BE6373" w:rsidP="00BE6373">
      <w:pPr>
        <w:ind w:firstLine="720"/>
        <w:jc w:val="both"/>
        <w:rPr>
          <w:szCs w:val="24"/>
        </w:rPr>
      </w:pPr>
    </w:p>
    <w:p w14:paraId="46936B0B" w14:textId="77777777" w:rsidR="009B2B54" w:rsidRDefault="00D70B66" w:rsidP="009B2B54">
      <w:pPr>
        <w:rPr>
          <w:sz w:val="20"/>
        </w:rPr>
      </w:pPr>
      <w:r>
        <w:t>Informavimo ir konsultavimo</w:t>
      </w:r>
      <w:r w:rsidR="009B2B54">
        <w:t xml:space="preserve">                                                                               </w:t>
      </w:r>
    </w:p>
    <w:p w14:paraId="207E4ECD" w14:textId="1864C259" w:rsidR="009B2B54" w:rsidRDefault="000473E3" w:rsidP="009B2B54">
      <w:pPr>
        <w:jc w:val="both"/>
        <w:rPr>
          <w:szCs w:val="24"/>
        </w:rPr>
      </w:pPr>
      <w:r>
        <w:t xml:space="preserve">skyriaus </w:t>
      </w:r>
      <w:r w:rsidR="00D70B66">
        <w:t>vedėjas</w:t>
      </w:r>
      <w:r>
        <w:tab/>
      </w:r>
      <w:r>
        <w:tab/>
      </w:r>
      <w:r>
        <w:tab/>
      </w:r>
      <w:r>
        <w:tab/>
      </w:r>
      <w:r w:rsidR="00D70B66">
        <w:t> </w:t>
      </w:r>
      <w:r w:rsidR="009C2375">
        <w:t xml:space="preserve">                    </w:t>
      </w:r>
      <w:r w:rsidR="00D70B66">
        <w:t xml:space="preserve">Šarūnas </w:t>
      </w:r>
      <w:proofErr w:type="spellStart"/>
      <w:r w:rsidR="00D70B66">
        <w:t>Orlavičius</w:t>
      </w:r>
      <w:proofErr w:type="spellEnd"/>
    </w:p>
    <w:p w14:paraId="28A1E517" w14:textId="77777777" w:rsidR="009B2B54" w:rsidRDefault="009B2B54" w:rsidP="009B2B54">
      <w:pPr>
        <w:spacing w:line="276" w:lineRule="auto"/>
        <w:rPr>
          <w:sz w:val="18"/>
          <w:szCs w:val="18"/>
        </w:rPr>
      </w:pPr>
      <w:r>
        <w:t xml:space="preserve">                                                                 </w:t>
      </w:r>
    </w:p>
    <w:p w14:paraId="65DE7C4B" w14:textId="77777777" w:rsidR="00E9424F" w:rsidRPr="003C3E97" w:rsidRDefault="009B2B54" w:rsidP="003C3E97">
      <w:pPr>
        <w:jc w:val="both"/>
        <w:rPr>
          <w:sz w:val="22"/>
          <w:szCs w:val="22"/>
        </w:rPr>
      </w:pPr>
      <w:r>
        <w:t>                                  </w:t>
      </w:r>
      <w:r w:rsidR="00346345">
        <w:t>                               </w:t>
      </w:r>
    </w:p>
    <w:p w14:paraId="23533A64" w14:textId="77777777" w:rsidR="00AE65AA" w:rsidRDefault="00AE65AA" w:rsidP="00214C57">
      <w:pPr>
        <w:rPr>
          <w:i/>
          <w:sz w:val="18"/>
          <w:szCs w:val="18"/>
        </w:rPr>
      </w:pPr>
    </w:p>
    <w:p w14:paraId="4AF3CC71" w14:textId="77777777" w:rsidR="00DB5DAA" w:rsidRDefault="00DB5DAA" w:rsidP="00214C57">
      <w:pPr>
        <w:rPr>
          <w:i/>
          <w:sz w:val="18"/>
          <w:szCs w:val="18"/>
        </w:rPr>
      </w:pPr>
    </w:p>
    <w:p w14:paraId="05F6FB26" w14:textId="77777777" w:rsidR="00DB5DAA" w:rsidRDefault="00DB5DAA" w:rsidP="00214C57">
      <w:pPr>
        <w:rPr>
          <w:i/>
          <w:sz w:val="18"/>
          <w:szCs w:val="18"/>
        </w:rPr>
      </w:pPr>
    </w:p>
    <w:p w14:paraId="6F0D8A16" w14:textId="77777777" w:rsidR="00DB5DAA" w:rsidRDefault="00DB5DAA" w:rsidP="00214C57">
      <w:pPr>
        <w:rPr>
          <w:i/>
          <w:sz w:val="18"/>
          <w:szCs w:val="18"/>
        </w:rPr>
      </w:pPr>
    </w:p>
    <w:p w14:paraId="7577716A" w14:textId="77777777" w:rsidR="00DB5DAA" w:rsidRDefault="00DB5DAA" w:rsidP="00214C57">
      <w:pPr>
        <w:rPr>
          <w:i/>
          <w:sz w:val="18"/>
          <w:szCs w:val="18"/>
        </w:rPr>
      </w:pPr>
    </w:p>
    <w:p w14:paraId="0246E06E" w14:textId="77777777" w:rsidR="00DB5DAA" w:rsidRDefault="00DB5DAA" w:rsidP="00214C57">
      <w:pPr>
        <w:rPr>
          <w:i/>
          <w:sz w:val="18"/>
          <w:szCs w:val="18"/>
        </w:rPr>
      </w:pPr>
    </w:p>
    <w:p w14:paraId="741C853E" w14:textId="77777777" w:rsidR="00DB5DAA" w:rsidRDefault="00DB5DAA" w:rsidP="00214C57">
      <w:pPr>
        <w:rPr>
          <w:i/>
          <w:sz w:val="18"/>
          <w:szCs w:val="18"/>
        </w:rPr>
      </w:pPr>
    </w:p>
    <w:p w14:paraId="05309EF4" w14:textId="77777777" w:rsidR="00DB5DAA" w:rsidRDefault="00DB5DAA" w:rsidP="00214C57">
      <w:pPr>
        <w:rPr>
          <w:i/>
          <w:sz w:val="18"/>
          <w:szCs w:val="18"/>
        </w:rPr>
      </w:pPr>
    </w:p>
    <w:p w14:paraId="354EB1C3" w14:textId="77777777" w:rsidR="00DB5DAA" w:rsidRDefault="00DB5DAA" w:rsidP="00214C57">
      <w:pPr>
        <w:rPr>
          <w:i/>
          <w:sz w:val="18"/>
          <w:szCs w:val="18"/>
        </w:rPr>
      </w:pPr>
    </w:p>
    <w:p w14:paraId="27064562" w14:textId="77777777" w:rsidR="00DB5DAA" w:rsidRDefault="00DB5DAA" w:rsidP="00214C57">
      <w:pPr>
        <w:rPr>
          <w:i/>
          <w:sz w:val="18"/>
          <w:szCs w:val="18"/>
        </w:rPr>
      </w:pPr>
    </w:p>
    <w:p w14:paraId="36A07547" w14:textId="77777777" w:rsidR="00DB5DAA" w:rsidRDefault="00DB5DAA" w:rsidP="00214C57">
      <w:pPr>
        <w:rPr>
          <w:i/>
          <w:sz w:val="18"/>
          <w:szCs w:val="18"/>
        </w:rPr>
      </w:pPr>
    </w:p>
    <w:p w14:paraId="44BFF2DE" w14:textId="77777777" w:rsidR="00DB5DAA" w:rsidRDefault="00DB5DAA" w:rsidP="00214C57">
      <w:pPr>
        <w:rPr>
          <w:i/>
          <w:sz w:val="18"/>
          <w:szCs w:val="18"/>
        </w:rPr>
      </w:pPr>
    </w:p>
    <w:p w14:paraId="12D512D5" w14:textId="77777777" w:rsidR="00DB5DAA" w:rsidRDefault="00DB5DAA" w:rsidP="00214C57">
      <w:pPr>
        <w:rPr>
          <w:i/>
          <w:sz w:val="18"/>
          <w:szCs w:val="18"/>
        </w:rPr>
      </w:pPr>
    </w:p>
    <w:p w14:paraId="1340233D" w14:textId="77777777" w:rsidR="00DB5DAA" w:rsidRDefault="00DB5DAA" w:rsidP="00214C57">
      <w:pPr>
        <w:rPr>
          <w:i/>
          <w:sz w:val="18"/>
          <w:szCs w:val="18"/>
        </w:rPr>
      </w:pPr>
    </w:p>
    <w:p w14:paraId="1E9494EF" w14:textId="77777777" w:rsidR="00DB5DAA" w:rsidRDefault="00DB5DAA" w:rsidP="00214C57">
      <w:pPr>
        <w:rPr>
          <w:i/>
          <w:sz w:val="18"/>
          <w:szCs w:val="18"/>
        </w:rPr>
      </w:pPr>
    </w:p>
    <w:p w14:paraId="45224A06" w14:textId="77777777" w:rsidR="00DB5DAA" w:rsidRDefault="00DB5DAA" w:rsidP="00214C57">
      <w:pPr>
        <w:rPr>
          <w:i/>
          <w:sz w:val="18"/>
          <w:szCs w:val="18"/>
        </w:rPr>
      </w:pPr>
    </w:p>
    <w:p w14:paraId="4F7EA0AB" w14:textId="77777777" w:rsidR="00DB5DAA" w:rsidRDefault="00DB5DAA" w:rsidP="00214C57">
      <w:pPr>
        <w:rPr>
          <w:i/>
          <w:sz w:val="18"/>
          <w:szCs w:val="18"/>
        </w:rPr>
      </w:pPr>
    </w:p>
    <w:p w14:paraId="47E6ADD1" w14:textId="77777777" w:rsidR="00DB5DAA" w:rsidRDefault="00DB5DAA" w:rsidP="00214C57">
      <w:pPr>
        <w:rPr>
          <w:i/>
          <w:sz w:val="18"/>
          <w:szCs w:val="18"/>
        </w:rPr>
      </w:pPr>
    </w:p>
    <w:p w14:paraId="77A701C4" w14:textId="77777777" w:rsidR="00DB5DAA" w:rsidRDefault="00DB5DAA" w:rsidP="00214C57">
      <w:pPr>
        <w:rPr>
          <w:i/>
          <w:sz w:val="18"/>
          <w:szCs w:val="18"/>
        </w:rPr>
      </w:pPr>
    </w:p>
    <w:p w14:paraId="5CFBAA0C" w14:textId="77777777" w:rsidR="00DB5DAA" w:rsidRDefault="00DB5DAA" w:rsidP="00214C57">
      <w:pPr>
        <w:rPr>
          <w:i/>
          <w:sz w:val="18"/>
          <w:szCs w:val="18"/>
        </w:rPr>
      </w:pPr>
    </w:p>
    <w:p w14:paraId="3DB7734A" w14:textId="77777777" w:rsidR="00DB5DAA" w:rsidRDefault="00DB5DAA" w:rsidP="00214C57">
      <w:pPr>
        <w:rPr>
          <w:i/>
          <w:sz w:val="18"/>
          <w:szCs w:val="18"/>
        </w:rPr>
      </w:pPr>
    </w:p>
    <w:p w14:paraId="41CEAB0F" w14:textId="77777777" w:rsidR="00DB5DAA" w:rsidRDefault="00DB5DAA" w:rsidP="00214C57">
      <w:pPr>
        <w:rPr>
          <w:i/>
          <w:sz w:val="18"/>
          <w:szCs w:val="18"/>
        </w:rPr>
      </w:pPr>
    </w:p>
    <w:p w14:paraId="30853BBC" w14:textId="77777777" w:rsidR="00DB5DAA" w:rsidRDefault="00DB5DAA" w:rsidP="00214C57">
      <w:pPr>
        <w:rPr>
          <w:i/>
          <w:sz w:val="18"/>
          <w:szCs w:val="18"/>
        </w:rPr>
      </w:pPr>
    </w:p>
    <w:p w14:paraId="02517A9C" w14:textId="77777777" w:rsidR="00DB5DAA" w:rsidRDefault="00DB5DAA" w:rsidP="00214C57">
      <w:pPr>
        <w:rPr>
          <w:i/>
          <w:sz w:val="18"/>
          <w:szCs w:val="18"/>
        </w:rPr>
      </w:pPr>
    </w:p>
    <w:p w14:paraId="0AD967F3" w14:textId="77777777" w:rsidR="00DB5DAA" w:rsidRDefault="00DB5DAA" w:rsidP="00214C57">
      <w:pPr>
        <w:rPr>
          <w:i/>
          <w:sz w:val="18"/>
          <w:szCs w:val="18"/>
        </w:rPr>
      </w:pPr>
    </w:p>
    <w:p w14:paraId="51758E60" w14:textId="77777777" w:rsidR="00DB5DAA" w:rsidRDefault="00DB5DAA" w:rsidP="00214C57">
      <w:pPr>
        <w:rPr>
          <w:i/>
          <w:sz w:val="18"/>
          <w:szCs w:val="18"/>
        </w:rPr>
      </w:pPr>
    </w:p>
    <w:p w14:paraId="25E3D315" w14:textId="77777777" w:rsidR="00DB5DAA" w:rsidRDefault="00DB5DAA" w:rsidP="00214C57">
      <w:pPr>
        <w:rPr>
          <w:i/>
          <w:sz w:val="18"/>
          <w:szCs w:val="18"/>
        </w:rPr>
      </w:pPr>
    </w:p>
    <w:p w14:paraId="30258B7F" w14:textId="77777777" w:rsidR="00DB5DAA" w:rsidRDefault="00DB5DAA" w:rsidP="00214C57">
      <w:pPr>
        <w:rPr>
          <w:i/>
          <w:sz w:val="18"/>
          <w:szCs w:val="18"/>
        </w:rPr>
      </w:pPr>
    </w:p>
    <w:p w14:paraId="2B6549D3" w14:textId="77777777" w:rsidR="00DB5DAA" w:rsidRDefault="00DB5DAA" w:rsidP="00214C57">
      <w:pPr>
        <w:rPr>
          <w:i/>
          <w:sz w:val="18"/>
          <w:szCs w:val="18"/>
        </w:rPr>
      </w:pPr>
    </w:p>
    <w:p w14:paraId="67CDF074" w14:textId="77777777" w:rsidR="00DB5DAA" w:rsidRDefault="00DB5DAA" w:rsidP="00214C57">
      <w:pPr>
        <w:rPr>
          <w:i/>
          <w:sz w:val="18"/>
          <w:szCs w:val="18"/>
        </w:rPr>
      </w:pPr>
    </w:p>
    <w:p w14:paraId="628E72F2" w14:textId="77777777" w:rsidR="00DB5DAA" w:rsidRDefault="00DB5DAA" w:rsidP="00214C57">
      <w:pPr>
        <w:rPr>
          <w:i/>
          <w:sz w:val="18"/>
          <w:szCs w:val="18"/>
        </w:rPr>
      </w:pPr>
    </w:p>
    <w:p w14:paraId="0DDCA1D5" w14:textId="77777777" w:rsidR="00DB5DAA" w:rsidRDefault="00DB5DAA" w:rsidP="00214C57">
      <w:pPr>
        <w:rPr>
          <w:i/>
          <w:sz w:val="18"/>
          <w:szCs w:val="18"/>
        </w:rPr>
      </w:pPr>
    </w:p>
    <w:p w14:paraId="64391BC7" w14:textId="77777777" w:rsidR="00DB5DAA" w:rsidRDefault="00DB5DAA" w:rsidP="00214C57">
      <w:pPr>
        <w:rPr>
          <w:i/>
          <w:sz w:val="18"/>
          <w:szCs w:val="18"/>
        </w:rPr>
      </w:pPr>
    </w:p>
    <w:p w14:paraId="7DEB925B" w14:textId="77777777" w:rsidR="00DB5DAA" w:rsidRDefault="00DB5DAA" w:rsidP="00214C57">
      <w:pPr>
        <w:rPr>
          <w:i/>
          <w:sz w:val="18"/>
          <w:szCs w:val="18"/>
        </w:rPr>
      </w:pPr>
    </w:p>
    <w:p w14:paraId="515AB0EF" w14:textId="77777777" w:rsidR="00DB5DAA" w:rsidRDefault="00DB5DAA" w:rsidP="00214C57">
      <w:pPr>
        <w:rPr>
          <w:i/>
          <w:sz w:val="18"/>
          <w:szCs w:val="18"/>
        </w:rPr>
      </w:pPr>
    </w:p>
    <w:p w14:paraId="1F428EAD" w14:textId="77777777" w:rsidR="00DB5DAA" w:rsidRDefault="00DB5DAA" w:rsidP="00214C57">
      <w:pPr>
        <w:rPr>
          <w:i/>
          <w:sz w:val="18"/>
          <w:szCs w:val="18"/>
        </w:rPr>
      </w:pPr>
    </w:p>
    <w:p w14:paraId="5768521F" w14:textId="77777777" w:rsidR="00DB5DAA" w:rsidRDefault="00DB5DAA" w:rsidP="00214C57">
      <w:pPr>
        <w:rPr>
          <w:i/>
          <w:sz w:val="18"/>
          <w:szCs w:val="18"/>
        </w:rPr>
      </w:pPr>
    </w:p>
    <w:p w14:paraId="58234FD8" w14:textId="77777777" w:rsidR="00F5161B" w:rsidRDefault="00F5161B" w:rsidP="00214C57">
      <w:pPr>
        <w:rPr>
          <w:i/>
          <w:sz w:val="18"/>
          <w:szCs w:val="18"/>
        </w:rPr>
      </w:pPr>
    </w:p>
    <w:p w14:paraId="5DBAF07A" w14:textId="77777777" w:rsidR="00F5161B" w:rsidRDefault="00F5161B" w:rsidP="00214C57">
      <w:pPr>
        <w:rPr>
          <w:i/>
          <w:sz w:val="18"/>
          <w:szCs w:val="18"/>
        </w:rPr>
      </w:pPr>
    </w:p>
    <w:p w14:paraId="67A85E72" w14:textId="77777777" w:rsidR="00285434" w:rsidRDefault="00285434" w:rsidP="006D2CAA">
      <w:pPr>
        <w:rPr>
          <w:i/>
          <w:sz w:val="18"/>
          <w:szCs w:val="18"/>
        </w:rPr>
      </w:pPr>
    </w:p>
    <w:p w14:paraId="413C2B5B" w14:textId="77777777" w:rsidR="00285434" w:rsidRDefault="00285434" w:rsidP="006D2CAA">
      <w:pPr>
        <w:rPr>
          <w:i/>
          <w:sz w:val="18"/>
          <w:szCs w:val="18"/>
        </w:rPr>
      </w:pPr>
    </w:p>
    <w:p w14:paraId="3C582A22" w14:textId="77777777" w:rsidR="00285434" w:rsidRDefault="00285434" w:rsidP="006D2CAA">
      <w:pPr>
        <w:rPr>
          <w:i/>
          <w:sz w:val="18"/>
          <w:szCs w:val="18"/>
        </w:rPr>
      </w:pPr>
    </w:p>
    <w:p w14:paraId="1D553FA8" w14:textId="77777777" w:rsidR="00285434" w:rsidRDefault="00285434" w:rsidP="006D2CAA">
      <w:pPr>
        <w:rPr>
          <w:i/>
          <w:sz w:val="18"/>
          <w:szCs w:val="18"/>
        </w:rPr>
      </w:pPr>
    </w:p>
    <w:p w14:paraId="6A77D9AF" w14:textId="27A31C75" w:rsidR="00285434" w:rsidRDefault="00285434" w:rsidP="006D2CAA">
      <w:pPr>
        <w:rPr>
          <w:i/>
          <w:sz w:val="18"/>
          <w:szCs w:val="18"/>
        </w:rPr>
      </w:pPr>
    </w:p>
    <w:p w14:paraId="378773E5" w14:textId="6275E54A" w:rsidR="00B357BA" w:rsidRDefault="00B357BA" w:rsidP="006D2CAA">
      <w:pPr>
        <w:rPr>
          <w:i/>
          <w:sz w:val="18"/>
          <w:szCs w:val="18"/>
        </w:rPr>
      </w:pPr>
    </w:p>
    <w:p w14:paraId="5FEA4490" w14:textId="39552BBE" w:rsidR="00B357BA" w:rsidRDefault="00B357BA" w:rsidP="006D2CAA">
      <w:pPr>
        <w:rPr>
          <w:i/>
          <w:sz w:val="18"/>
          <w:szCs w:val="18"/>
        </w:rPr>
      </w:pPr>
    </w:p>
    <w:p w14:paraId="17D27852" w14:textId="3DA184F5" w:rsidR="00B357BA" w:rsidRDefault="00B357BA" w:rsidP="006D2CAA">
      <w:pPr>
        <w:rPr>
          <w:i/>
          <w:sz w:val="18"/>
          <w:szCs w:val="18"/>
        </w:rPr>
      </w:pPr>
    </w:p>
    <w:p w14:paraId="12E6FD9F" w14:textId="77777777" w:rsidR="00A33113" w:rsidRPr="000473E3" w:rsidRDefault="00155379" w:rsidP="006D2CAA">
      <w:pPr>
        <w:rPr>
          <w:i/>
          <w:color w:val="0000FF"/>
          <w:sz w:val="20"/>
          <w:u w:val="single"/>
          <w:lang w:val="it-IT"/>
        </w:rPr>
      </w:pPr>
      <w:r>
        <w:rPr>
          <w:i/>
          <w:sz w:val="18"/>
          <w:szCs w:val="18"/>
        </w:rPr>
        <w:t xml:space="preserve">Ieva </w:t>
      </w:r>
      <w:proofErr w:type="spellStart"/>
      <w:r>
        <w:rPr>
          <w:i/>
          <w:sz w:val="18"/>
          <w:szCs w:val="18"/>
        </w:rPr>
        <w:t>Piličiauskaitė</w:t>
      </w:r>
      <w:proofErr w:type="spellEnd"/>
      <w:r w:rsidR="00AE65AA">
        <w:rPr>
          <w:i/>
          <w:sz w:val="18"/>
          <w:szCs w:val="18"/>
        </w:rPr>
        <w:t xml:space="preserve">, </w:t>
      </w:r>
      <w:r>
        <w:rPr>
          <w:i/>
          <w:sz w:val="20"/>
        </w:rPr>
        <w:t xml:space="preserve">Tel. (8 5) 260 3473, el. p. </w:t>
      </w:r>
      <w:hyperlink r:id="rId10" w:history="1">
        <w:r>
          <w:rPr>
            <w:rStyle w:val="Hipersaitas"/>
            <w:i/>
            <w:sz w:val="20"/>
            <w:lang w:val="it-IT"/>
          </w:rPr>
          <w:t>ieva.piliciauskaite@vdi.lt</w:t>
        </w:r>
      </w:hyperlink>
    </w:p>
    <w:sectPr w:rsidR="00A33113" w:rsidRPr="000473E3" w:rsidSect="00596A2D">
      <w:headerReference w:type="even" r:id="rId11"/>
      <w:footerReference w:type="first" r:id="rId12"/>
      <w:pgSz w:w="11906" w:h="16838"/>
      <w:pgMar w:top="709" w:right="567" w:bottom="1135"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ED525" w14:textId="77777777" w:rsidR="00EC3533" w:rsidRDefault="00EC3533" w:rsidP="008B2B8A">
      <w:r>
        <w:separator/>
      </w:r>
    </w:p>
  </w:endnote>
  <w:endnote w:type="continuationSeparator" w:id="0">
    <w:p w14:paraId="2F7A0D73" w14:textId="77777777" w:rsidR="00EC3533" w:rsidRDefault="00EC3533" w:rsidP="008B2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2D0A9" w14:textId="77777777" w:rsidR="00FF10BA" w:rsidRDefault="00FF10BA" w:rsidP="00D00A06">
    <w:pPr>
      <w:pStyle w:val="Porat"/>
      <w:jc w:val="right"/>
    </w:pPr>
    <w:r w:rsidRPr="008C59C4">
      <w:rPr>
        <w:noProof/>
      </w:rPr>
      <w:drawing>
        <wp:inline distT="0" distB="0" distL="0" distR="0" wp14:anchorId="05DFF8B9" wp14:editId="7C557CA9">
          <wp:extent cx="1552575" cy="590550"/>
          <wp:effectExtent l="0" t="0" r="952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2575" cy="5905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02D08F" w14:textId="77777777" w:rsidR="00EC3533" w:rsidRDefault="00EC3533" w:rsidP="008B2B8A">
      <w:r>
        <w:separator/>
      </w:r>
    </w:p>
  </w:footnote>
  <w:footnote w:type="continuationSeparator" w:id="0">
    <w:p w14:paraId="4B4D64CE" w14:textId="77777777" w:rsidR="00EC3533" w:rsidRDefault="00EC3533" w:rsidP="008B2B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2115266"/>
      <w:docPartObj>
        <w:docPartGallery w:val="Page Numbers (Top of Page)"/>
        <w:docPartUnique/>
      </w:docPartObj>
    </w:sdtPr>
    <w:sdtEndPr/>
    <w:sdtContent>
      <w:p w14:paraId="54475BC1" w14:textId="44B5CEA1" w:rsidR="00FF10BA" w:rsidRDefault="00F0586E">
        <w:pPr>
          <w:pStyle w:val="Antrats"/>
          <w:jc w:val="center"/>
        </w:pPr>
        <w:r>
          <w:rPr>
            <w:noProof/>
          </w:rPr>
          <w:fldChar w:fldCharType="begin"/>
        </w:r>
        <w:r w:rsidR="00FF10BA">
          <w:rPr>
            <w:noProof/>
          </w:rPr>
          <w:instrText xml:space="preserve"> PAGE   \* MERGEFORMAT </w:instrText>
        </w:r>
        <w:r>
          <w:rPr>
            <w:noProof/>
          </w:rPr>
          <w:fldChar w:fldCharType="separate"/>
        </w:r>
        <w:r w:rsidR="009C2375">
          <w:rPr>
            <w:noProof/>
          </w:rPr>
          <w:t>2</w:t>
        </w:r>
        <w:r>
          <w:rPr>
            <w:noProof/>
          </w:rPr>
          <w:fldChar w:fldCharType="end"/>
        </w:r>
      </w:p>
    </w:sdtContent>
  </w:sdt>
  <w:p w14:paraId="5097D8EC" w14:textId="77777777" w:rsidR="00FF10BA" w:rsidRDefault="00FF10B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B20F0"/>
    <w:multiLevelType w:val="hybridMultilevel"/>
    <w:tmpl w:val="A3767A7E"/>
    <w:lvl w:ilvl="0" w:tplc="DF0A2D1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08195773"/>
    <w:multiLevelType w:val="hybridMultilevel"/>
    <w:tmpl w:val="433EFA9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D3E5204"/>
    <w:multiLevelType w:val="hybridMultilevel"/>
    <w:tmpl w:val="6BA4E9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37B30202"/>
    <w:multiLevelType w:val="hybridMultilevel"/>
    <w:tmpl w:val="50CE6C64"/>
    <w:lvl w:ilvl="0" w:tplc="06425E7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418B30CD"/>
    <w:multiLevelType w:val="hybridMultilevel"/>
    <w:tmpl w:val="3D44A9A4"/>
    <w:lvl w:ilvl="0" w:tplc="A860D4AA">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41F76BFA"/>
    <w:multiLevelType w:val="hybridMultilevel"/>
    <w:tmpl w:val="8A4041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6DB01EA"/>
    <w:multiLevelType w:val="hybridMultilevel"/>
    <w:tmpl w:val="47B8AC4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 w15:restartNumberingAfterBreak="0">
    <w:nsid w:val="4A3E77A5"/>
    <w:multiLevelType w:val="hybridMultilevel"/>
    <w:tmpl w:val="02362B46"/>
    <w:lvl w:ilvl="0" w:tplc="329270B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4BF965EE"/>
    <w:multiLevelType w:val="hybridMultilevel"/>
    <w:tmpl w:val="5D666E10"/>
    <w:lvl w:ilvl="0" w:tplc="D85E3738">
      <w:start w:val="1"/>
      <w:numFmt w:val="decimal"/>
      <w:lvlText w:val="%1."/>
      <w:lvlJc w:val="left"/>
      <w:pPr>
        <w:ind w:left="105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C572525E">
      <w:start w:val="1"/>
      <w:numFmt w:val="lowerLetter"/>
      <w:lvlText w:val="%2"/>
      <w:lvlJc w:val="left"/>
      <w:pPr>
        <w:ind w:left="179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4BAEB9E8">
      <w:start w:val="1"/>
      <w:numFmt w:val="lowerRoman"/>
      <w:lvlText w:val="%3"/>
      <w:lvlJc w:val="left"/>
      <w:pPr>
        <w:ind w:left="251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9BF22356">
      <w:start w:val="1"/>
      <w:numFmt w:val="decimal"/>
      <w:lvlText w:val="%4"/>
      <w:lvlJc w:val="left"/>
      <w:pPr>
        <w:ind w:left="323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5662FB2">
      <w:start w:val="1"/>
      <w:numFmt w:val="lowerLetter"/>
      <w:lvlText w:val="%5"/>
      <w:lvlJc w:val="left"/>
      <w:pPr>
        <w:ind w:left="395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2AC0675E">
      <w:start w:val="1"/>
      <w:numFmt w:val="lowerRoman"/>
      <w:lvlText w:val="%6"/>
      <w:lvlJc w:val="left"/>
      <w:pPr>
        <w:ind w:left="467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15827330">
      <w:start w:val="1"/>
      <w:numFmt w:val="decimal"/>
      <w:lvlText w:val="%7"/>
      <w:lvlJc w:val="left"/>
      <w:pPr>
        <w:ind w:left="539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67520B70">
      <w:start w:val="1"/>
      <w:numFmt w:val="lowerLetter"/>
      <w:lvlText w:val="%8"/>
      <w:lvlJc w:val="left"/>
      <w:pPr>
        <w:ind w:left="611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0536379A">
      <w:start w:val="1"/>
      <w:numFmt w:val="lowerRoman"/>
      <w:lvlText w:val="%9"/>
      <w:lvlJc w:val="left"/>
      <w:pPr>
        <w:ind w:left="683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4DEA59F8"/>
    <w:multiLevelType w:val="hybridMultilevel"/>
    <w:tmpl w:val="1E9EDECE"/>
    <w:lvl w:ilvl="0" w:tplc="A6AA736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53BC1B0E"/>
    <w:multiLevelType w:val="hybridMultilevel"/>
    <w:tmpl w:val="1158E1F2"/>
    <w:lvl w:ilvl="0" w:tplc="0F5E109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5919604F"/>
    <w:multiLevelType w:val="hybridMultilevel"/>
    <w:tmpl w:val="C96267B8"/>
    <w:lvl w:ilvl="0" w:tplc="8EE0A13A">
      <w:start w:val="1"/>
      <w:numFmt w:val="decimal"/>
      <w:lvlText w:val="%1."/>
      <w:lvlJc w:val="left"/>
      <w:pPr>
        <w:ind w:left="1080" w:hanging="360"/>
      </w:pPr>
      <w:rPr>
        <w:rFonts w:eastAsia="Calibri"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5EAA771E"/>
    <w:multiLevelType w:val="multilevel"/>
    <w:tmpl w:val="FE2A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25212F"/>
    <w:multiLevelType w:val="hybridMultilevel"/>
    <w:tmpl w:val="77626F40"/>
    <w:lvl w:ilvl="0" w:tplc="7B5CE10C">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1DF6C0EE">
      <w:start w:val="1"/>
      <w:numFmt w:val="lowerLetter"/>
      <w:lvlText w:val="%2"/>
      <w:lvlJc w:val="left"/>
      <w:pPr>
        <w:ind w:left="20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DC4E4940">
      <w:start w:val="1"/>
      <w:numFmt w:val="lowerRoman"/>
      <w:lvlText w:val="%3"/>
      <w:lvlJc w:val="left"/>
      <w:pPr>
        <w:ind w:left="27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F6ACD3A">
      <w:start w:val="1"/>
      <w:numFmt w:val="decimal"/>
      <w:lvlText w:val="%4"/>
      <w:lvlJc w:val="left"/>
      <w:pPr>
        <w:ind w:left="35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0804CC8">
      <w:start w:val="1"/>
      <w:numFmt w:val="lowerLetter"/>
      <w:lvlText w:val="%5"/>
      <w:lvlJc w:val="left"/>
      <w:pPr>
        <w:ind w:left="42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5B8A1CA">
      <w:start w:val="1"/>
      <w:numFmt w:val="lowerRoman"/>
      <w:lvlText w:val="%6"/>
      <w:lvlJc w:val="left"/>
      <w:pPr>
        <w:ind w:left="49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3340782">
      <w:start w:val="1"/>
      <w:numFmt w:val="decimal"/>
      <w:lvlText w:val="%7"/>
      <w:lvlJc w:val="left"/>
      <w:pPr>
        <w:ind w:left="56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65ED1FC">
      <w:start w:val="1"/>
      <w:numFmt w:val="lowerLetter"/>
      <w:lvlText w:val="%8"/>
      <w:lvlJc w:val="left"/>
      <w:pPr>
        <w:ind w:left="63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78867A">
      <w:start w:val="1"/>
      <w:numFmt w:val="lowerRoman"/>
      <w:lvlText w:val="%9"/>
      <w:lvlJc w:val="left"/>
      <w:pPr>
        <w:ind w:left="71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65B175A0"/>
    <w:multiLevelType w:val="hybridMultilevel"/>
    <w:tmpl w:val="2F180180"/>
    <w:lvl w:ilvl="0" w:tplc="0BAAF4A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731D7DA0"/>
    <w:multiLevelType w:val="hybridMultilevel"/>
    <w:tmpl w:val="37A07F94"/>
    <w:lvl w:ilvl="0" w:tplc="98EC457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9"/>
  </w:num>
  <w:num w:numId="2">
    <w:abstractNumId w:val="10"/>
  </w:num>
  <w:num w:numId="3">
    <w:abstractNumId w:val="0"/>
  </w:num>
  <w:num w:numId="4">
    <w:abstractNumId w:val="5"/>
  </w:num>
  <w:num w:numId="5">
    <w:abstractNumId w:val="14"/>
  </w:num>
  <w:num w:numId="6">
    <w:abstractNumId w:val="15"/>
  </w:num>
  <w:num w:numId="7">
    <w:abstractNumId w:val="7"/>
  </w:num>
  <w:num w:numId="8">
    <w:abstractNumId w:val="3"/>
  </w:num>
  <w:num w:numId="9">
    <w:abstractNumId w:val="6"/>
  </w:num>
  <w:num w:numId="10">
    <w:abstractNumId w:val="2"/>
  </w:num>
  <w:num w:numId="11">
    <w:abstractNumId w:val="1"/>
  </w:num>
  <w:num w:numId="12">
    <w:abstractNumId w:val="4"/>
  </w:num>
  <w:num w:numId="13">
    <w:abstractNumId w:val="11"/>
  </w:num>
  <w:num w:numId="14">
    <w:abstractNumId w:val="12"/>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1296"/>
  <w:hyphenationZone w:val="396"/>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A06"/>
    <w:rsid w:val="00000861"/>
    <w:rsid w:val="00000ADC"/>
    <w:rsid w:val="00000DDF"/>
    <w:rsid w:val="00001938"/>
    <w:rsid w:val="00003203"/>
    <w:rsid w:val="000035F3"/>
    <w:rsid w:val="00003EC9"/>
    <w:rsid w:val="00004801"/>
    <w:rsid w:val="00005781"/>
    <w:rsid w:val="00005D18"/>
    <w:rsid w:val="00006C1E"/>
    <w:rsid w:val="00006F8A"/>
    <w:rsid w:val="00007118"/>
    <w:rsid w:val="0000715A"/>
    <w:rsid w:val="000122FC"/>
    <w:rsid w:val="0001265E"/>
    <w:rsid w:val="0001439C"/>
    <w:rsid w:val="000144F8"/>
    <w:rsid w:val="00014C9A"/>
    <w:rsid w:val="00015CB1"/>
    <w:rsid w:val="00015DD2"/>
    <w:rsid w:val="0001694B"/>
    <w:rsid w:val="00016D84"/>
    <w:rsid w:val="00017F8E"/>
    <w:rsid w:val="00020095"/>
    <w:rsid w:val="00020E57"/>
    <w:rsid w:val="000213A9"/>
    <w:rsid w:val="00022656"/>
    <w:rsid w:val="0002268F"/>
    <w:rsid w:val="00023484"/>
    <w:rsid w:val="00025AC3"/>
    <w:rsid w:val="00027CA5"/>
    <w:rsid w:val="0003019B"/>
    <w:rsid w:val="0003096A"/>
    <w:rsid w:val="00031E53"/>
    <w:rsid w:val="00032B03"/>
    <w:rsid w:val="00032B4E"/>
    <w:rsid w:val="00033279"/>
    <w:rsid w:val="00035F3C"/>
    <w:rsid w:val="0004064C"/>
    <w:rsid w:val="00041426"/>
    <w:rsid w:val="000445A4"/>
    <w:rsid w:val="000460C4"/>
    <w:rsid w:val="0004701B"/>
    <w:rsid w:val="000473E3"/>
    <w:rsid w:val="00047694"/>
    <w:rsid w:val="00047B7F"/>
    <w:rsid w:val="00047E35"/>
    <w:rsid w:val="00051E67"/>
    <w:rsid w:val="00053A12"/>
    <w:rsid w:val="00053EC9"/>
    <w:rsid w:val="0005571A"/>
    <w:rsid w:val="000559EF"/>
    <w:rsid w:val="00055BD5"/>
    <w:rsid w:val="00056811"/>
    <w:rsid w:val="00056AB0"/>
    <w:rsid w:val="00061808"/>
    <w:rsid w:val="00061942"/>
    <w:rsid w:val="000619C6"/>
    <w:rsid w:val="00061D75"/>
    <w:rsid w:val="000626E1"/>
    <w:rsid w:val="0006360D"/>
    <w:rsid w:val="0006532D"/>
    <w:rsid w:val="00065808"/>
    <w:rsid w:val="00070C1C"/>
    <w:rsid w:val="00071343"/>
    <w:rsid w:val="00071BE4"/>
    <w:rsid w:val="0007365A"/>
    <w:rsid w:val="00073D07"/>
    <w:rsid w:val="00076797"/>
    <w:rsid w:val="0008117F"/>
    <w:rsid w:val="0008213D"/>
    <w:rsid w:val="00084B6C"/>
    <w:rsid w:val="00085019"/>
    <w:rsid w:val="00085337"/>
    <w:rsid w:val="00085876"/>
    <w:rsid w:val="00086BD1"/>
    <w:rsid w:val="00087935"/>
    <w:rsid w:val="00087F56"/>
    <w:rsid w:val="00090B9B"/>
    <w:rsid w:val="0009272A"/>
    <w:rsid w:val="00093287"/>
    <w:rsid w:val="000955F2"/>
    <w:rsid w:val="0009699A"/>
    <w:rsid w:val="000A1C11"/>
    <w:rsid w:val="000A1C7E"/>
    <w:rsid w:val="000A1EB2"/>
    <w:rsid w:val="000A229A"/>
    <w:rsid w:val="000A4894"/>
    <w:rsid w:val="000A580E"/>
    <w:rsid w:val="000A5B9E"/>
    <w:rsid w:val="000A6501"/>
    <w:rsid w:val="000B094D"/>
    <w:rsid w:val="000B1C97"/>
    <w:rsid w:val="000B2773"/>
    <w:rsid w:val="000B36E7"/>
    <w:rsid w:val="000B446D"/>
    <w:rsid w:val="000B4829"/>
    <w:rsid w:val="000B70AB"/>
    <w:rsid w:val="000B7347"/>
    <w:rsid w:val="000B75C1"/>
    <w:rsid w:val="000C215D"/>
    <w:rsid w:val="000C25CB"/>
    <w:rsid w:val="000C2604"/>
    <w:rsid w:val="000C3C8E"/>
    <w:rsid w:val="000C5492"/>
    <w:rsid w:val="000C655D"/>
    <w:rsid w:val="000C692B"/>
    <w:rsid w:val="000C6A8D"/>
    <w:rsid w:val="000D0292"/>
    <w:rsid w:val="000D0797"/>
    <w:rsid w:val="000D07CE"/>
    <w:rsid w:val="000D0CD3"/>
    <w:rsid w:val="000D16DC"/>
    <w:rsid w:val="000D1947"/>
    <w:rsid w:val="000D1CC3"/>
    <w:rsid w:val="000D1CD0"/>
    <w:rsid w:val="000D2406"/>
    <w:rsid w:val="000D447C"/>
    <w:rsid w:val="000D4907"/>
    <w:rsid w:val="000D4CDC"/>
    <w:rsid w:val="000D4F58"/>
    <w:rsid w:val="000D62F6"/>
    <w:rsid w:val="000D688D"/>
    <w:rsid w:val="000D7238"/>
    <w:rsid w:val="000E1206"/>
    <w:rsid w:val="000E1A74"/>
    <w:rsid w:val="000E3A88"/>
    <w:rsid w:val="000E4747"/>
    <w:rsid w:val="000E513D"/>
    <w:rsid w:val="000E5796"/>
    <w:rsid w:val="000E5CB8"/>
    <w:rsid w:val="000E60A8"/>
    <w:rsid w:val="000E72A5"/>
    <w:rsid w:val="000E7E68"/>
    <w:rsid w:val="000F0650"/>
    <w:rsid w:val="000F0BCC"/>
    <w:rsid w:val="000F0F0C"/>
    <w:rsid w:val="000F3660"/>
    <w:rsid w:val="000F4D88"/>
    <w:rsid w:val="000F5AEF"/>
    <w:rsid w:val="00100275"/>
    <w:rsid w:val="00100F1A"/>
    <w:rsid w:val="001012F3"/>
    <w:rsid w:val="00101ED6"/>
    <w:rsid w:val="001024D6"/>
    <w:rsid w:val="001037A9"/>
    <w:rsid w:val="001037E5"/>
    <w:rsid w:val="0010506B"/>
    <w:rsid w:val="0010576F"/>
    <w:rsid w:val="001057E7"/>
    <w:rsid w:val="00106826"/>
    <w:rsid w:val="00107E43"/>
    <w:rsid w:val="00107E88"/>
    <w:rsid w:val="00110938"/>
    <w:rsid w:val="00110FB3"/>
    <w:rsid w:val="001116EE"/>
    <w:rsid w:val="00111778"/>
    <w:rsid w:val="0011190B"/>
    <w:rsid w:val="0011226A"/>
    <w:rsid w:val="0011392E"/>
    <w:rsid w:val="00113CC6"/>
    <w:rsid w:val="0011442E"/>
    <w:rsid w:val="00114C99"/>
    <w:rsid w:val="00114D6B"/>
    <w:rsid w:val="00115B64"/>
    <w:rsid w:val="00115CFF"/>
    <w:rsid w:val="00116F3E"/>
    <w:rsid w:val="00117399"/>
    <w:rsid w:val="00117476"/>
    <w:rsid w:val="001176EC"/>
    <w:rsid w:val="00117945"/>
    <w:rsid w:val="00117B4A"/>
    <w:rsid w:val="0012048A"/>
    <w:rsid w:val="001206EA"/>
    <w:rsid w:val="00121318"/>
    <w:rsid w:val="00121363"/>
    <w:rsid w:val="00121962"/>
    <w:rsid w:val="0012291A"/>
    <w:rsid w:val="00122BB7"/>
    <w:rsid w:val="00122E8A"/>
    <w:rsid w:val="0012319A"/>
    <w:rsid w:val="0012373C"/>
    <w:rsid w:val="00124532"/>
    <w:rsid w:val="00124B28"/>
    <w:rsid w:val="001253CD"/>
    <w:rsid w:val="001261DF"/>
    <w:rsid w:val="001306E0"/>
    <w:rsid w:val="0013077F"/>
    <w:rsid w:val="00130795"/>
    <w:rsid w:val="001307D0"/>
    <w:rsid w:val="00130F80"/>
    <w:rsid w:val="0013234D"/>
    <w:rsid w:val="00132C79"/>
    <w:rsid w:val="00133128"/>
    <w:rsid w:val="00134E65"/>
    <w:rsid w:val="00134EA1"/>
    <w:rsid w:val="00135339"/>
    <w:rsid w:val="00135D59"/>
    <w:rsid w:val="00140ACF"/>
    <w:rsid w:val="001419EF"/>
    <w:rsid w:val="00141C5D"/>
    <w:rsid w:val="001426D3"/>
    <w:rsid w:val="00142E51"/>
    <w:rsid w:val="0014416A"/>
    <w:rsid w:val="0014463F"/>
    <w:rsid w:val="001455FB"/>
    <w:rsid w:val="00146BAE"/>
    <w:rsid w:val="001477C3"/>
    <w:rsid w:val="00147DAD"/>
    <w:rsid w:val="001502F4"/>
    <w:rsid w:val="001505A0"/>
    <w:rsid w:val="0015144B"/>
    <w:rsid w:val="001524B1"/>
    <w:rsid w:val="00152A74"/>
    <w:rsid w:val="00153287"/>
    <w:rsid w:val="00153BA4"/>
    <w:rsid w:val="00155379"/>
    <w:rsid w:val="0015580B"/>
    <w:rsid w:val="00155C16"/>
    <w:rsid w:val="00155F92"/>
    <w:rsid w:val="001560FC"/>
    <w:rsid w:val="00156F54"/>
    <w:rsid w:val="00160A91"/>
    <w:rsid w:val="00160E2B"/>
    <w:rsid w:val="001633BE"/>
    <w:rsid w:val="00164113"/>
    <w:rsid w:val="00164D5A"/>
    <w:rsid w:val="00164EEA"/>
    <w:rsid w:val="00165377"/>
    <w:rsid w:val="00165700"/>
    <w:rsid w:val="00166527"/>
    <w:rsid w:val="00166A47"/>
    <w:rsid w:val="00166F94"/>
    <w:rsid w:val="00167CCB"/>
    <w:rsid w:val="001712A5"/>
    <w:rsid w:val="00172586"/>
    <w:rsid w:val="001737F0"/>
    <w:rsid w:val="00174CD4"/>
    <w:rsid w:val="0017636E"/>
    <w:rsid w:val="00177FFA"/>
    <w:rsid w:val="00180AC2"/>
    <w:rsid w:val="0018349A"/>
    <w:rsid w:val="00183F04"/>
    <w:rsid w:val="00185679"/>
    <w:rsid w:val="001859C3"/>
    <w:rsid w:val="00186E16"/>
    <w:rsid w:val="00187121"/>
    <w:rsid w:val="00187383"/>
    <w:rsid w:val="00187430"/>
    <w:rsid w:val="00191CC0"/>
    <w:rsid w:val="00193389"/>
    <w:rsid w:val="00193BD0"/>
    <w:rsid w:val="00194186"/>
    <w:rsid w:val="0019698A"/>
    <w:rsid w:val="001970A4"/>
    <w:rsid w:val="0019725E"/>
    <w:rsid w:val="00197A29"/>
    <w:rsid w:val="001A0295"/>
    <w:rsid w:val="001A0936"/>
    <w:rsid w:val="001A249C"/>
    <w:rsid w:val="001A4E85"/>
    <w:rsid w:val="001A4EE1"/>
    <w:rsid w:val="001A6E03"/>
    <w:rsid w:val="001A7AF4"/>
    <w:rsid w:val="001B1194"/>
    <w:rsid w:val="001B1216"/>
    <w:rsid w:val="001B3A7C"/>
    <w:rsid w:val="001B641E"/>
    <w:rsid w:val="001C03A5"/>
    <w:rsid w:val="001C08CC"/>
    <w:rsid w:val="001C45DE"/>
    <w:rsid w:val="001C5B26"/>
    <w:rsid w:val="001C5CF6"/>
    <w:rsid w:val="001C6BF9"/>
    <w:rsid w:val="001C7C09"/>
    <w:rsid w:val="001D2333"/>
    <w:rsid w:val="001D298B"/>
    <w:rsid w:val="001D310A"/>
    <w:rsid w:val="001D431F"/>
    <w:rsid w:val="001D76E4"/>
    <w:rsid w:val="001E0161"/>
    <w:rsid w:val="001E055C"/>
    <w:rsid w:val="001E0D44"/>
    <w:rsid w:val="001E23C3"/>
    <w:rsid w:val="001E2955"/>
    <w:rsid w:val="001E429E"/>
    <w:rsid w:val="001E4813"/>
    <w:rsid w:val="001E61E0"/>
    <w:rsid w:val="001E6A4D"/>
    <w:rsid w:val="001E7402"/>
    <w:rsid w:val="001E7776"/>
    <w:rsid w:val="001E7D1A"/>
    <w:rsid w:val="001F0477"/>
    <w:rsid w:val="001F08FC"/>
    <w:rsid w:val="001F1281"/>
    <w:rsid w:val="001F44E4"/>
    <w:rsid w:val="001F537C"/>
    <w:rsid w:val="001F5412"/>
    <w:rsid w:val="001F58BC"/>
    <w:rsid w:val="001F7FBF"/>
    <w:rsid w:val="002023F6"/>
    <w:rsid w:val="0020280A"/>
    <w:rsid w:val="00202FDE"/>
    <w:rsid w:val="002031D2"/>
    <w:rsid w:val="00203335"/>
    <w:rsid w:val="00205837"/>
    <w:rsid w:val="00210EF6"/>
    <w:rsid w:val="002131ED"/>
    <w:rsid w:val="00214C57"/>
    <w:rsid w:val="00216132"/>
    <w:rsid w:val="002172FD"/>
    <w:rsid w:val="00217559"/>
    <w:rsid w:val="00217708"/>
    <w:rsid w:val="00217A8E"/>
    <w:rsid w:val="00217DDD"/>
    <w:rsid w:val="0022044B"/>
    <w:rsid w:val="002209A9"/>
    <w:rsid w:val="00220B1D"/>
    <w:rsid w:val="00220FC6"/>
    <w:rsid w:val="00221D1B"/>
    <w:rsid w:val="002227B9"/>
    <w:rsid w:val="00222971"/>
    <w:rsid w:val="00230401"/>
    <w:rsid w:val="00232656"/>
    <w:rsid w:val="0023339E"/>
    <w:rsid w:val="002335B7"/>
    <w:rsid w:val="00233E73"/>
    <w:rsid w:val="00234837"/>
    <w:rsid w:val="0023524B"/>
    <w:rsid w:val="00236382"/>
    <w:rsid w:val="00240F39"/>
    <w:rsid w:val="00241608"/>
    <w:rsid w:val="00241BD7"/>
    <w:rsid w:val="00241ED5"/>
    <w:rsid w:val="00242909"/>
    <w:rsid w:val="00243CB6"/>
    <w:rsid w:val="00245990"/>
    <w:rsid w:val="0024771F"/>
    <w:rsid w:val="00247AF6"/>
    <w:rsid w:val="00251083"/>
    <w:rsid w:val="0025195D"/>
    <w:rsid w:val="002527FB"/>
    <w:rsid w:val="00252890"/>
    <w:rsid w:val="0025328C"/>
    <w:rsid w:val="002548D0"/>
    <w:rsid w:val="00256164"/>
    <w:rsid w:val="002562EC"/>
    <w:rsid w:val="00256920"/>
    <w:rsid w:val="00256B19"/>
    <w:rsid w:val="00256E89"/>
    <w:rsid w:val="00256FD1"/>
    <w:rsid w:val="00260089"/>
    <w:rsid w:val="00260C11"/>
    <w:rsid w:val="00260FE7"/>
    <w:rsid w:val="0026169B"/>
    <w:rsid w:val="002617D5"/>
    <w:rsid w:val="00262981"/>
    <w:rsid w:val="0026401A"/>
    <w:rsid w:val="00265A01"/>
    <w:rsid w:val="0026647F"/>
    <w:rsid w:val="00267372"/>
    <w:rsid w:val="00267A29"/>
    <w:rsid w:val="00270AED"/>
    <w:rsid w:val="00270CA1"/>
    <w:rsid w:val="00273537"/>
    <w:rsid w:val="0027423D"/>
    <w:rsid w:val="002747CA"/>
    <w:rsid w:val="00276320"/>
    <w:rsid w:val="002763E6"/>
    <w:rsid w:val="00276639"/>
    <w:rsid w:val="002801D4"/>
    <w:rsid w:val="002815D1"/>
    <w:rsid w:val="00282440"/>
    <w:rsid w:val="00282772"/>
    <w:rsid w:val="002828AB"/>
    <w:rsid w:val="00282C0F"/>
    <w:rsid w:val="00282D91"/>
    <w:rsid w:val="00282F39"/>
    <w:rsid w:val="0028533C"/>
    <w:rsid w:val="00285434"/>
    <w:rsid w:val="00285962"/>
    <w:rsid w:val="00285C88"/>
    <w:rsid w:val="00285D70"/>
    <w:rsid w:val="00286664"/>
    <w:rsid w:val="00287B10"/>
    <w:rsid w:val="00287DD0"/>
    <w:rsid w:val="0029064C"/>
    <w:rsid w:val="00295A70"/>
    <w:rsid w:val="002963B9"/>
    <w:rsid w:val="00296DF3"/>
    <w:rsid w:val="00297B48"/>
    <w:rsid w:val="002A006D"/>
    <w:rsid w:val="002A3670"/>
    <w:rsid w:val="002A3AD1"/>
    <w:rsid w:val="002A48DB"/>
    <w:rsid w:val="002A4DB3"/>
    <w:rsid w:val="002A546C"/>
    <w:rsid w:val="002A5545"/>
    <w:rsid w:val="002A5615"/>
    <w:rsid w:val="002A67D2"/>
    <w:rsid w:val="002A6C30"/>
    <w:rsid w:val="002A7A28"/>
    <w:rsid w:val="002B0443"/>
    <w:rsid w:val="002B07B1"/>
    <w:rsid w:val="002B0B35"/>
    <w:rsid w:val="002B0C46"/>
    <w:rsid w:val="002B1746"/>
    <w:rsid w:val="002B1AA3"/>
    <w:rsid w:val="002B4724"/>
    <w:rsid w:val="002B5C81"/>
    <w:rsid w:val="002B6038"/>
    <w:rsid w:val="002B6299"/>
    <w:rsid w:val="002B6D43"/>
    <w:rsid w:val="002B7244"/>
    <w:rsid w:val="002C21EA"/>
    <w:rsid w:val="002C305E"/>
    <w:rsid w:val="002C3906"/>
    <w:rsid w:val="002C3A32"/>
    <w:rsid w:val="002C42A6"/>
    <w:rsid w:val="002C43D5"/>
    <w:rsid w:val="002C4678"/>
    <w:rsid w:val="002C61A2"/>
    <w:rsid w:val="002C77AC"/>
    <w:rsid w:val="002C7A30"/>
    <w:rsid w:val="002D26AA"/>
    <w:rsid w:val="002D2954"/>
    <w:rsid w:val="002D3271"/>
    <w:rsid w:val="002D43CA"/>
    <w:rsid w:val="002D49B7"/>
    <w:rsid w:val="002D626B"/>
    <w:rsid w:val="002D738A"/>
    <w:rsid w:val="002D7856"/>
    <w:rsid w:val="002D79EE"/>
    <w:rsid w:val="002E0A82"/>
    <w:rsid w:val="002E186C"/>
    <w:rsid w:val="002E2E00"/>
    <w:rsid w:val="002E6111"/>
    <w:rsid w:val="002E6E1F"/>
    <w:rsid w:val="002E759D"/>
    <w:rsid w:val="002F019A"/>
    <w:rsid w:val="002F05B7"/>
    <w:rsid w:val="002F0F55"/>
    <w:rsid w:val="002F10E9"/>
    <w:rsid w:val="002F1F7B"/>
    <w:rsid w:val="002F24CD"/>
    <w:rsid w:val="002F3176"/>
    <w:rsid w:val="002F34C0"/>
    <w:rsid w:val="002F3DFD"/>
    <w:rsid w:val="002F51F0"/>
    <w:rsid w:val="002F521D"/>
    <w:rsid w:val="002F6909"/>
    <w:rsid w:val="002F6C66"/>
    <w:rsid w:val="002F7CBE"/>
    <w:rsid w:val="002F7F0E"/>
    <w:rsid w:val="003004F3"/>
    <w:rsid w:val="003016B5"/>
    <w:rsid w:val="00301ACA"/>
    <w:rsid w:val="003022AD"/>
    <w:rsid w:val="00304147"/>
    <w:rsid w:val="003045E1"/>
    <w:rsid w:val="0030487D"/>
    <w:rsid w:val="00307012"/>
    <w:rsid w:val="00307F59"/>
    <w:rsid w:val="003108E3"/>
    <w:rsid w:val="0031130D"/>
    <w:rsid w:val="00313181"/>
    <w:rsid w:val="00313620"/>
    <w:rsid w:val="0031391E"/>
    <w:rsid w:val="00315FCC"/>
    <w:rsid w:val="00316916"/>
    <w:rsid w:val="003175B8"/>
    <w:rsid w:val="00322336"/>
    <w:rsid w:val="0032267C"/>
    <w:rsid w:val="00324354"/>
    <w:rsid w:val="00324E8F"/>
    <w:rsid w:val="003250DE"/>
    <w:rsid w:val="00325539"/>
    <w:rsid w:val="00326A31"/>
    <w:rsid w:val="00331F10"/>
    <w:rsid w:val="00332CA0"/>
    <w:rsid w:val="003330C7"/>
    <w:rsid w:val="00334468"/>
    <w:rsid w:val="00335035"/>
    <w:rsid w:val="00336397"/>
    <w:rsid w:val="0034057D"/>
    <w:rsid w:val="003425EC"/>
    <w:rsid w:val="00342B9B"/>
    <w:rsid w:val="00344BE2"/>
    <w:rsid w:val="003452CB"/>
    <w:rsid w:val="003460E6"/>
    <w:rsid w:val="00346345"/>
    <w:rsid w:val="00350095"/>
    <w:rsid w:val="0035012C"/>
    <w:rsid w:val="00350E93"/>
    <w:rsid w:val="0035202D"/>
    <w:rsid w:val="00352218"/>
    <w:rsid w:val="00352911"/>
    <w:rsid w:val="003537DE"/>
    <w:rsid w:val="00355797"/>
    <w:rsid w:val="003563DA"/>
    <w:rsid w:val="00356F7A"/>
    <w:rsid w:val="003575F0"/>
    <w:rsid w:val="00357914"/>
    <w:rsid w:val="00360A93"/>
    <w:rsid w:val="00361612"/>
    <w:rsid w:val="003619A2"/>
    <w:rsid w:val="003635C5"/>
    <w:rsid w:val="003637FC"/>
    <w:rsid w:val="00365212"/>
    <w:rsid w:val="0036614D"/>
    <w:rsid w:val="003671D5"/>
    <w:rsid w:val="00367B22"/>
    <w:rsid w:val="003702E3"/>
    <w:rsid w:val="003708D2"/>
    <w:rsid w:val="0037268E"/>
    <w:rsid w:val="00372BC8"/>
    <w:rsid w:val="00373F22"/>
    <w:rsid w:val="00373F92"/>
    <w:rsid w:val="00374205"/>
    <w:rsid w:val="0037461B"/>
    <w:rsid w:val="00374B17"/>
    <w:rsid w:val="00377499"/>
    <w:rsid w:val="0038124A"/>
    <w:rsid w:val="00381CF8"/>
    <w:rsid w:val="0038302E"/>
    <w:rsid w:val="00383C50"/>
    <w:rsid w:val="0038569E"/>
    <w:rsid w:val="00385CF9"/>
    <w:rsid w:val="00387E76"/>
    <w:rsid w:val="00391830"/>
    <w:rsid w:val="00393309"/>
    <w:rsid w:val="003969C8"/>
    <w:rsid w:val="003A1C22"/>
    <w:rsid w:val="003A30C3"/>
    <w:rsid w:val="003A4BEF"/>
    <w:rsid w:val="003A518A"/>
    <w:rsid w:val="003A6EC9"/>
    <w:rsid w:val="003A7BDB"/>
    <w:rsid w:val="003B0E30"/>
    <w:rsid w:val="003B0F5B"/>
    <w:rsid w:val="003B1620"/>
    <w:rsid w:val="003B47FF"/>
    <w:rsid w:val="003B4C1C"/>
    <w:rsid w:val="003B62BD"/>
    <w:rsid w:val="003B667E"/>
    <w:rsid w:val="003B6F6B"/>
    <w:rsid w:val="003B7923"/>
    <w:rsid w:val="003C05AA"/>
    <w:rsid w:val="003C108A"/>
    <w:rsid w:val="003C20E5"/>
    <w:rsid w:val="003C22F7"/>
    <w:rsid w:val="003C246B"/>
    <w:rsid w:val="003C303C"/>
    <w:rsid w:val="003C3E97"/>
    <w:rsid w:val="003C51EB"/>
    <w:rsid w:val="003C5283"/>
    <w:rsid w:val="003C5E57"/>
    <w:rsid w:val="003C6BF1"/>
    <w:rsid w:val="003D13AB"/>
    <w:rsid w:val="003D1B47"/>
    <w:rsid w:val="003D1F4A"/>
    <w:rsid w:val="003D1F7C"/>
    <w:rsid w:val="003D2554"/>
    <w:rsid w:val="003D2F8D"/>
    <w:rsid w:val="003D3906"/>
    <w:rsid w:val="003D3F68"/>
    <w:rsid w:val="003D5243"/>
    <w:rsid w:val="003D5D1F"/>
    <w:rsid w:val="003D63F6"/>
    <w:rsid w:val="003D7267"/>
    <w:rsid w:val="003D768C"/>
    <w:rsid w:val="003D780A"/>
    <w:rsid w:val="003D7BFE"/>
    <w:rsid w:val="003E1370"/>
    <w:rsid w:val="003E17C1"/>
    <w:rsid w:val="003E4480"/>
    <w:rsid w:val="003E46BD"/>
    <w:rsid w:val="003E4B93"/>
    <w:rsid w:val="003E5EC1"/>
    <w:rsid w:val="003E71AE"/>
    <w:rsid w:val="003E7C71"/>
    <w:rsid w:val="003F1455"/>
    <w:rsid w:val="003F1A74"/>
    <w:rsid w:val="003F204C"/>
    <w:rsid w:val="003F287A"/>
    <w:rsid w:val="003F5CC4"/>
    <w:rsid w:val="003F63D4"/>
    <w:rsid w:val="003F69CE"/>
    <w:rsid w:val="004006F8"/>
    <w:rsid w:val="00401BE5"/>
    <w:rsid w:val="004031C3"/>
    <w:rsid w:val="004033E3"/>
    <w:rsid w:val="004042C2"/>
    <w:rsid w:val="004049BC"/>
    <w:rsid w:val="0040526B"/>
    <w:rsid w:val="00406052"/>
    <w:rsid w:val="004066AF"/>
    <w:rsid w:val="00410061"/>
    <w:rsid w:val="00410C15"/>
    <w:rsid w:val="00412434"/>
    <w:rsid w:val="00412E11"/>
    <w:rsid w:val="00412ED3"/>
    <w:rsid w:val="004138C7"/>
    <w:rsid w:val="00413935"/>
    <w:rsid w:val="004141DD"/>
    <w:rsid w:val="0041449A"/>
    <w:rsid w:val="00417387"/>
    <w:rsid w:val="0042084F"/>
    <w:rsid w:val="00421615"/>
    <w:rsid w:val="00421B8F"/>
    <w:rsid w:val="00421BCF"/>
    <w:rsid w:val="00423247"/>
    <w:rsid w:val="004232DD"/>
    <w:rsid w:val="00423576"/>
    <w:rsid w:val="00423AF1"/>
    <w:rsid w:val="00423FA6"/>
    <w:rsid w:val="00425817"/>
    <w:rsid w:val="00425A5D"/>
    <w:rsid w:val="004278B2"/>
    <w:rsid w:val="00430081"/>
    <w:rsid w:val="00431151"/>
    <w:rsid w:val="004331D6"/>
    <w:rsid w:val="004334EF"/>
    <w:rsid w:val="00433FB2"/>
    <w:rsid w:val="00435DF3"/>
    <w:rsid w:val="00437FD3"/>
    <w:rsid w:val="00443892"/>
    <w:rsid w:val="00443E90"/>
    <w:rsid w:val="00443FED"/>
    <w:rsid w:val="0044484D"/>
    <w:rsid w:val="00444AE7"/>
    <w:rsid w:val="00445320"/>
    <w:rsid w:val="0044556E"/>
    <w:rsid w:val="00450730"/>
    <w:rsid w:val="0045107E"/>
    <w:rsid w:val="004517EA"/>
    <w:rsid w:val="004520D2"/>
    <w:rsid w:val="00452AA7"/>
    <w:rsid w:val="00452B87"/>
    <w:rsid w:val="00453823"/>
    <w:rsid w:val="00453D88"/>
    <w:rsid w:val="004543B1"/>
    <w:rsid w:val="00455E50"/>
    <w:rsid w:val="004577A7"/>
    <w:rsid w:val="0045786A"/>
    <w:rsid w:val="00457963"/>
    <w:rsid w:val="004601DA"/>
    <w:rsid w:val="00461CAC"/>
    <w:rsid w:val="00462CF7"/>
    <w:rsid w:val="00463399"/>
    <w:rsid w:val="00465857"/>
    <w:rsid w:val="004669CF"/>
    <w:rsid w:val="00467290"/>
    <w:rsid w:val="00467DB6"/>
    <w:rsid w:val="00467E12"/>
    <w:rsid w:val="00470044"/>
    <w:rsid w:val="00470221"/>
    <w:rsid w:val="004703CA"/>
    <w:rsid w:val="0047047C"/>
    <w:rsid w:val="00473BD3"/>
    <w:rsid w:val="00474003"/>
    <w:rsid w:val="00474E04"/>
    <w:rsid w:val="00475E43"/>
    <w:rsid w:val="00477B5E"/>
    <w:rsid w:val="0048063F"/>
    <w:rsid w:val="00480CC9"/>
    <w:rsid w:val="00482A16"/>
    <w:rsid w:val="00483CC2"/>
    <w:rsid w:val="00484485"/>
    <w:rsid w:val="00485E3B"/>
    <w:rsid w:val="0048607D"/>
    <w:rsid w:val="004861D2"/>
    <w:rsid w:val="0048624B"/>
    <w:rsid w:val="00487470"/>
    <w:rsid w:val="00487680"/>
    <w:rsid w:val="00487FD8"/>
    <w:rsid w:val="004925C0"/>
    <w:rsid w:val="00492B13"/>
    <w:rsid w:val="0049492A"/>
    <w:rsid w:val="0049501A"/>
    <w:rsid w:val="004954C9"/>
    <w:rsid w:val="00496A32"/>
    <w:rsid w:val="00496CB0"/>
    <w:rsid w:val="00497474"/>
    <w:rsid w:val="004A0CE7"/>
    <w:rsid w:val="004A1307"/>
    <w:rsid w:val="004A1750"/>
    <w:rsid w:val="004A2326"/>
    <w:rsid w:val="004A2706"/>
    <w:rsid w:val="004A3451"/>
    <w:rsid w:val="004A459D"/>
    <w:rsid w:val="004A566C"/>
    <w:rsid w:val="004A5E92"/>
    <w:rsid w:val="004A5FE9"/>
    <w:rsid w:val="004B05E3"/>
    <w:rsid w:val="004B1B71"/>
    <w:rsid w:val="004B1D9E"/>
    <w:rsid w:val="004B21FA"/>
    <w:rsid w:val="004B2671"/>
    <w:rsid w:val="004B370C"/>
    <w:rsid w:val="004B4EA7"/>
    <w:rsid w:val="004B5D14"/>
    <w:rsid w:val="004B6714"/>
    <w:rsid w:val="004B6EFE"/>
    <w:rsid w:val="004B737B"/>
    <w:rsid w:val="004B7E34"/>
    <w:rsid w:val="004B7FB3"/>
    <w:rsid w:val="004C1330"/>
    <w:rsid w:val="004C143D"/>
    <w:rsid w:val="004C3768"/>
    <w:rsid w:val="004C37D8"/>
    <w:rsid w:val="004C514F"/>
    <w:rsid w:val="004C6CDA"/>
    <w:rsid w:val="004C7FE3"/>
    <w:rsid w:val="004D029A"/>
    <w:rsid w:val="004D0772"/>
    <w:rsid w:val="004D22B9"/>
    <w:rsid w:val="004D2A52"/>
    <w:rsid w:val="004D2ED4"/>
    <w:rsid w:val="004D5536"/>
    <w:rsid w:val="004D693E"/>
    <w:rsid w:val="004D6DE8"/>
    <w:rsid w:val="004E012A"/>
    <w:rsid w:val="004E1460"/>
    <w:rsid w:val="004E46DA"/>
    <w:rsid w:val="004E5840"/>
    <w:rsid w:val="004E7510"/>
    <w:rsid w:val="004E7A37"/>
    <w:rsid w:val="004F30E5"/>
    <w:rsid w:val="004F34A1"/>
    <w:rsid w:val="004F3B6C"/>
    <w:rsid w:val="004F40D6"/>
    <w:rsid w:val="004F586E"/>
    <w:rsid w:val="004F5D11"/>
    <w:rsid w:val="004F71CA"/>
    <w:rsid w:val="004F7B9F"/>
    <w:rsid w:val="004F7EC6"/>
    <w:rsid w:val="004F7FAF"/>
    <w:rsid w:val="005004DD"/>
    <w:rsid w:val="005017E6"/>
    <w:rsid w:val="00503154"/>
    <w:rsid w:val="00503683"/>
    <w:rsid w:val="0050407F"/>
    <w:rsid w:val="005055BC"/>
    <w:rsid w:val="00506055"/>
    <w:rsid w:val="0051119B"/>
    <w:rsid w:val="00513B19"/>
    <w:rsid w:val="00514E27"/>
    <w:rsid w:val="0051648F"/>
    <w:rsid w:val="005168DC"/>
    <w:rsid w:val="005171E2"/>
    <w:rsid w:val="00517959"/>
    <w:rsid w:val="005216A7"/>
    <w:rsid w:val="00522135"/>
    <w:rsid w:val="00522352"/>
    <w:rsid w:val="00522CD8"/>
    <w:rsid w:val="00523377"/>
    <w:rsid w:val="0052495B"/>
    <w:rsid w:val="00524B10"/>
    <w:rsid w:val="00526553"/>
    <w:rsid w:val="0052693F"/>
    <w:rsid w:val="00526DF8"/>
    <w:rsid w:val="00527A30"/>
    <w:rsid w:val="005303A4"/>
    <w:rsid w:val="005328C9"/>
    <w:rsid w:val="005334B6"/>
    <w:rsid w:val="00533D61"/>
    <w:rsid w:val="00533D8A"/>
    <w:rsid w:val="005361CA"/>
    <w:rsid w:val="0053713A"/>
    <w:rsid w:val="0054119E"/>
    <w:rsid w:val="00542031"/>
    <w:rsid w:val="005450E2"/>
    <w:rsid w:val="0054571C"/>
    <w:rsid w:val="005460F9"/>
    <w:rsid w:val="005465E5"/>
    <w:rsid w:val="00547381"/>
    <w:rsid w:val="00550BEE"/>
    <w:rsid w:val="00550F16"/>
    <w:rsid w:val="00551999"/>
    <w:rsid w:val="005530AA"/>
    <w:rsid w:val="00553A14"/>
    <w:rsid w:val="00553DC5"/>
    <w:rsid w:val="00555034"/>
    <w:rsid w:val="0055573C"/>
    <w:rsid w:val="00555DAB"/>
    <w:rsid w:val="00556400"/>
    <w:rsid w:val="00556DAC"/>
    <w:rsid w:val="00557255"/>
    <w:rsid w:val="00557346"/>
    <w:rsid w:val="00562BCD"/>
    <w:rsid w:val="0056327D"/>
    <w:rsid w:val="005634B7"/>
    <w:rsid w:val="00563D37"/>
    <w:rsid w:val="00564887"/>
    <w:rsid w:val="0056554D"/>
    <w:rsid w:val="00565835"/>
    <w:rsid w:val="00565C3C"/>
    <w:rsid w:val="005664E0"/>
    <w:rsid w:val="00566B38"/>
    <w:rsid w:val="0056749D"/>
    <w:rsid w:val="005701D1"/>
    <w:rsid w:val="00571CF5"/>
    <w:rsid w:val="005724DE"/>
    <w:rsid w:val="005724E0"/>
    <w:rsid w:val="00573716"/>
    <w:rsid w:val="00573EB4"/>
    <w:rsid w:val="005744B7"/>
    <w:rsid w:val="0057450D"/>
    <w:rsid w:val="00574CDE"/>
    <w:rsid w:val="0057528C"/>
    <w:rsid w:val="00575A9C"/>
    <w:rsid w:val="00575B02"/>
    <w:rsid w:val="00576B3C"/>
    <w:rsid w:val="00577692"/>
    <w:rsid w:val="005806C2"/>
    <w:rsid w:val="00580BFE"/>
    <w:rsid w:val="005812D6"/>
    <w:rsid w:val="00581F65"/>
    <w:rsid w:val="00582887"/>
    <w:rsid w:val="005829A9"/>
    <w:rsid w:val="00584D15"/>
    <w:rsid w:val="00585BE3"/>
    <w:rsid w:val="005869A9"/>
    <w:rsid w:val="00586C25"/>
    <w:rsid w:val="005874B8"/>
    <w:rsid w:val="0059065E"/>
    <w:rsid w:val="005914C0"/>
    <w:rsid w:val="005935DA"/>
    <w:rsid w:val="00595733"/>
    <w:rsid w:val="00596276"/>
    <w:rsid w:val="0059679C"/>
    <w:rsid w:val="00596A2D"/>
    <w:rsid w:val="005A0372"/>
    <w:rsid w:val="005A05EE"/>
    <w:rsid w:val="005A16C6"/>
    <w:rsid w:val="005A249E"/>
    <w:rsid w:val="005A2DA5"/>
    <w:rsid w:val="005A577D"/>
    <w:rsid w:val="005A5DF3"/>
    <w:rsid w:val="005A5EA4"/>
    <w:rsid w:val="005A64AC"/>
    <w:rsid w:val="005A65F0"/>
    <w:rsid w:val="005A6715"/>
    <w:rsid w:val="005A77A2"/>
    <w:rsid w:val="005B2B23"/>
    <w:rsid w:val="005B4298"/>
    <w:rsid w:val="005B4736"/>
    <w:rsid w:val="005B5162"/>
    <w:rsid w:val="005B6B45"/>
    <w:rsid w:val="005B7FF8"/>
    <w:rsid w:val="005C0179"/>
    <w:rsid w:val="005C0AF2"/>
    <w:rsid w:val="005C0DB4"/>
    <w:rsid w:val="005C0E77"/>
    <w:rsid w:val="005C12FC"/>
    <w:rsid w:val="005C2630"/>
    <w:rsid w:val="005C28E0"/>
    <w:rsid w:val="005C2BC2"/>
    <w:rsid w:val="005C33AB"/>
    <w:rsid w:val="005C3DA3"/>
    <w:rsid w:val="005C4738"/>
    <w:rsid w:val="005C4ADA"/>
    <w:rsid w:val="005C56D5"/>
    <w:rsid w:val="005C5FC2"/>
    <w:rsid w:val="005C6A2D"/>
    <w:rsid w:val="005D1072"/>
    <w:rsid w:val="005D1AA0"/>
    <w:rsid w:val="005D33DB"/>
    <w:rsid w:val="005D589E"/>
    <w:rsid w:val="005D5F79"/>
    <w:rsid w:val="005E0685"/>
    <w:rsid w:val="005E07F2"/>
    <w:rsid w:val="005E0EC0"/>
    <w:rsid w:val="005E195F"/>
    <w:rsid w:val="005E35BE"/>
    <w:rsid w:val="005E765E"/>
    <w:rsid w:val="005F2C27"/>
    <w:rsid w:val="005F34FE"/>
    <w:rsid w:val="005F3640"/>
    <w:rsid w:val="005F3ECF"/>
    <w:rsid w:val="005F41F8"/>
    <w:rsid w:val="005F638E"/>
    <w:rsid w:val="005F65C0"/>
    <w:rsid w:val="0060153F"/>
    <w:rsid w:val="0060218A"/>
    <w:rsid w:val="00603838"/>
    <w:rsid w:val="00604076"/>
    <w:rsid w:val="0060417E"/>
    <w:rsid w:val="00605564"/>
    <w:rsid w:val="00606675"/>
    <w:rsid w:val="00606EE4"/>
    <w:rsid w:val="006074C0"/>
    <w:rsid w:val="00607C42"/>
    <w:rsid w:val="00610260"/>
    <w:rsid w:val="00610366"/>
    <w:rsid w:val="00614D3F"/>
    <w:rsid w:val="00614D83"/>
    <w:rsid w:val="00615BFB"/>
    <w:rsid w:val="00615FAD"/>
    <w:rsid w:val="00616293"/>
    <w:rsid w:val="0061708C"/>
    <w:rsid w:val="006178B7"/>
    <w:rsid w:val="00621718"/>
    <w:rsid w:val="0062182F"/>
    <w:rsid w:val="006244B8"/>
    <w:rsid w:val="00624A3E"/>
    <w:rsid w:val="00624EAC"/>
    <w:rsid w:val="00624F55"/>
    <w:rsid w:val="00626BFB"/>
    <w:rsid w:val="00627EA7"/>
    <w:rsid w:val="00630A77"/>
    <w:rsid w:val="00631453"/>
    <w:rsid w:val="00631AE7"/>
    <w:rsid w:val="00631F32"/>
    <w:rsid w:val="00632B00"/>
    <w:rsid w:val="0063380A"/>
    <w:rsid w:val="00633B0F"/>
    <w:rsid w:val="00633F2D"/>
    <w:rsid w:val="006346F6"/>
    <w:rsid w:val="00636853"/>
    <w:rsid w:val="00636B57"/>
    <w:rsid w:val="00637808"/>
    <w:rsid w:val="0064112D"/>
    <w:rsid w:val="00641BAD"/>
    <w:rsid w:val="006421AC"/>
    <w:rsid w:val="00642A9A"/>
    <w:rsid w:val="00643160"/>
    <w:rsid w:val="00645572"/>
    <w:rsid w:val="00647D06"/>
    <w:rsid w:val="00650FD1"/>
    <w:rsid w:val="006516C6"/>
    <w:rsid w:val="006534CB"/>
    <w:rsid w:val="006543CC"/>
    <w:rsid w:val="006556A4"/>
    <w:rsid w:val="006566D6"/>
    <w:rsid w:val="00663199"/>
    <w:rsid w:val="00665C90"/>
    <w:rsid w:val="0066733B"/>
    <w:rsid w:val="00667801"/>
    <w:rsid w:val="00670A66"/>
    <w:rsid w:val="006721E2"/>
    <w:rsid w:val="00672F80"/>
    <w:rsid w:val="006730DB"/>
    <w:rsid w:val="00673FAB"/>
    <w:rsid w:val="00675B76"/>
    <w:rsid w:val="00680273"/>
    <w:rsid w:val="0068193B"/>
    <w:rsid w:val="00682675"/>
    <w:rsid w:val="006832A8"/>
    <w:rsid w:val="0068369E"/>
    <w:rsid w:val="006838E3"/>
    <w:rsid w:val="00683D63"/>
    <w:rsid w:val="006841DC"/>
    <w:rsid w:val="006841E9"/>
    <w:rsid w:val="00685411"/>
    <w:rsid w:val="00685956"/>
    <w:rsid w:val="006864B2"/>
    <w:rsid w:val="006904E9"/>
    <w:rsid w:val="0069063F"/>
    <w:rsid w:val="006915DB"/>
    <w:rsid w:val="00691E25"/>
    <w:rsid w:val="00692660"/>
    <w:rsid w:val="006927B6"/>
    <w:rsid w:val="00693AFE"/>
    <w:rsid w:val="00693DB7"/>
    <w:rsid w:val="006942B3"/>
    <w:rsid w:val="00694428"/>
    <w:rsid w:val="0069549E"/>
    <w:rsid w:val="00695F54"/>
    <w:rsid w:val="00696786"/>
    <w:rsid w:val="006A3119"/>
    <w:rsid w:val="006A34A2"/>
    <w:rsid w:val="006A39ED"/>
    <w:rsid w:val="006A4545"/>
    <w:rsid w:val="006A61C8"/>
    <w:rsid w:val="006A66A6"/>
    <w:rsid w:val="006B07B8"/>
    <w:rsid w:val="006B0D79"/>
    <w:rsid w:val="006B1147"/>
    <w:rsid w:val="006B1953"/>
    <w:rsid w:val="006B365C"/>
    <w:rsid w:val="006B62E7"/>
    <w:rsid w:val="006B7755"/>
    <w:rsid w:val="006B7CF9"/>
    <w:rsid w:val="006C0529"/>
    <w:rsid w:val="006C084E"/>
    <w:rsid w:val="006C1E8A"/>
    <w:rsid w:val="006C22ED"/>
    <w:rsid w:val="006C331A"/>
    <w:rsid w:val="006C36C9"/>
    <w:rsid w:val="006C39C3"/>
    <w:rsid w:val="006C3C92"/>
    <w:rsid w:val="006C6571"/>
    <w:rsid w:val="006C6905"/>
    <w:rsid w:val="006D19A6"/>
    <w:rsid w:val="006D2CAA"/>
    <w:rsid w:val="006D63E6"/>
    <w:rsid w:val="006D6548"/>
    <w:rsid w:val="006D6DBD"/>
    <w:rsid w:val="006D7873"/>
    <w:rsid w:val="006E1144"/>
    <w:rsid w:val="006E184D"/>
    <w:rsid w:val="006E22E7"/>
    <w:rsid w:val="006E2CB0"/>
    <w:rsid w:val="006E4BDF"/>
    <w:rsid w:val="006E5292"/>
    <w:rsid w:val="006E571D"/>
    <w:rsid w:val="006E579D"/>
    <w:rsid w:val="006E607D"/>
    <w:rsid w:val="006E6711"/>
    <w:rsid w:val="006E6A81"/>
    <w:rsid w:val="006E7BAE"/>
    <w:rsid w:val="006F018A"/>
    <w:rsid w:val="006F0350"/>
    <w:rsid w:val="006F080B"/>
    <w:rsid w:val="006F1275"/>
    <w:rsid w:val="006F1D07"/>
    <w:rsid w:val="006F3EDC"/>
    <w:rsid w:val="006F5A89"/>
    <w:rsid w:val="0070091D"/>
    <w:rsid w:val="0070205B"/>
    <w:rsid w:val="007020BB"/>
    <w:rsid w:val="007039C4"/>
    <w:rsid w:val="00703FF8"/>
    <w:rsid w:val="00704F36"/>
    <w:rsid w:val="00704F62"/>
    <w:rsid w:val="00705AB4"/>
    <w:rsid w:val="00705E8F"/>
    <w:rsid w:val="00706323"/>
    <w:rsid w:val="00706759"/>
    <w:rsid w:val="007074B8"/>
    <w:rsid w:val="00710946"/>
    <w:rsid w:val="00712413"/>
    <w:rsid w:val="00712E0D"/>
    <w:rsid w:val="007137D4"/>
    <w:rsid w:val="00713BDD"/>
    <w:rsid w:val="00713C1C"/>
    <w:rsid w:val="0071533F"/>
    <w:rsid w:val="007170E0"/>
    <w:rsid w:val="007202A8"/>
    <w:rsid w:val="00721037"/>
    <w:rsid w:val="00721B70"/>
    <w:rsid w:val="00722B90"/>
    <w:rsid w:val="00722F80"/>
    <w:rsid w:val="00724955"/>
    <w:rsid w:val="007249F3"/>
    <w:rsid w:val="00724D59"/>
    <w:rsid w:val="007258A3"/>
    <w:rsid w:val="00727A77"/>
    <w:rsid w:val="00727BB3"/>
    <w:rsid w:val="007307D8"/>
    <w:rsid w:val="00730FC6"/>
    <w:rsid w:val="007320AB"/>
    <w:rsid w:val="00732D95"/>
    <w:rsid w:val="00740F63"/>
    <w:rsid w:val="00741618"/>
    <w:rsid w:val="0074201C"/>
    <w:rsid w:val="0074232E"/>
    <w:rsid w:val="007431E0"/>
    <w:rsid w:val="0074551D"/>
    <w:rsid w:val="00746A3F"/>
    <w:rsid w:val="007510B1"/>
    <w:rsid w:val="00751AD1"/>
    <w:rsid w:val="0075357B"/>
    <w:rsid w:val="007539CD"/>
    <w:rsid w:val="007542D8"/>
    <w:rsid w:val="0075439B"/>
    <w:rsid w:val="00755656"/>
    <w:rsid w:val="00755765"/>
    <w:rsid w:val="00755996"/>
    <w:rsid w:val="007563AB"/>
    <w:rsid w:val="00756433"/>
    <w:rsid w:val="00756C94"/>
    <w:rsid w:val="00757105"/>
    <w:rsid w:val="00761B08"/>
    <w:rsid w:val="00761FF1"/>
    <w:rsid w:val="007628CD"/>
    <w:rsid w:val="00763D18"/>
    <w:rsid w:val="00764707"/>
    <w:rsid w:val="00764EF3"/>
    <w:rsid w:val="00765452"/>
    <w:rsid w:val="00765C73"/>
    <w:rsid w:val="00766C79"/>
    <w:rsid w:val="0077075E"/>
    <w:rsid w:val="00771170"/>
    <w:rsid w:val="00772093"/>
    <w:rsid w:val="00772E87"/>
    <w:rsid w:val="00773261"/>
    <w:rsid w:val="007744B7"/>
    <w:rsid w:val="007759C2"/>
    <w:rsid w:val="007759E9"/>
    <w:rsid w:val="00776B1D"/>
    <w:rsid w:val="00776DB5"/>
    <w:rsid w:val="0078032A"/>
    <w:rsid w:val="00781956"/>
    <w:rsid w:val="00783C19"/>
    <w:rsid w:val="007842DD"/>
    <w:rsid w:val="00784DA8"/>
    <w:rsid w:val="0078676D"/>
    <w:rsid w:val="00790658"/>
    <w:rsid w:val="007909FB"/>
    <w:rsid w:val="00791355"/>
    <w:rsid w:val="007928A3"/>
    <w:rsid w:val="00793523"/>
    <w:rsid w:val="00794DF2"/>
    <w:rsid w:val="00796ADB"/>
    <w:rsid w:val="00797779"/>
    <w:rsid w:val="007A0E47"/>
    <w:rsid w:val="007A10C6"/>
    <w:rsid w:val="007A20A2"/>
    <w:rsid w:val="007A2ECF"/>
    <w:rsid w:val="007A3C5B"/>
    <w:rsid w:val="007A534C"/>
    <w:rsid w:val="007A6EDC"/>
    <w:rsid w:val="007A7B03"/>
    <w:rsid w:val="007B0175"/>
    <w:rsid w:val="007B0C66"/>
    <w:rsid w:val="007B13F6"/>
    <w:rsid w:val="007B1603"/>
    <w:rsid w:val="007B16E7"/>
    <w:rsid w:val="007B6BAB"/>
    <w:rsid w:val="007C171B"/>
    <w:rsid w:val="007C17CD"/>
    <w:rsid w:val="007C182B"/>
    <w:rsid w:val="007C2F1F"/>
    <w:rsid w:val="007C374B"/>
    <w:rsid w:val="007C7A93"/>
    <w:rsid w:val="007C7AB8"/>
    <w:rsid w:val="007C7D47"/>
    <w:rsid w:val="007C7F91"/>
    <w:rsid w:val="007D40A4"/>
    <w:rsid w:val="007D44C4"/>
    <w:rsid w:val="007D4F28"/>
    <w:rsid w:val="007D5F61"/>
    <w:rsid w:val="007D600F"/>
    <w:rsid w:val="007D7349"/>
    <w:rsid w:val="007D7A6E"/>
    <w:rsid w:val="007E0A8B"/>
    <w:rsid w:val="007E129B"/>
    <w:rsid w:val="007E26E3"/>
    <w:rsid w:val="007E3C67"/>
    <w:rsid w:val="007E58A2"/>
    <w:rsid w:val="007F02E5"/>
    <w:rsid w:val="007F2AE9"/>
    <w:rsid w:val="007F35CB"/>
    <w:rsid w:val="007F3AD7"/>
    <w:rsid w:val="007F45CF"/>
    <w:rsid w:val="007F57EB"/>
    <w:rsid w:val="00800764"/>
    <w:rsid w:val="00800C4F"/>
    <w:rsid w:val="00802569"/>
    <w:rsid w:val="00802CA7"/>
    <w:rsid w:val="00803E81"/>
    <w:rsid w:val="0080423E"/>
    <w:rsid w:val="00806F6D"/>
    <w:rsid w:val="00807236"/>
    <w:rsid w:val="0081340B"/>
    <w:rsid w:val="00813793"/>
    <w:rsid w:val="008153A3"/>
    <w:rsid w:val="0081639C"/>
    <w:rsid w:val="00820C62"/>
    <w:rsid w:val="0082275A"/>
    <w:rsid w:val="008227E5"/>
    <w:rsid w:val="00824BE5"/>
    <w:rsid w:val="00825232"/>
    <w:rsid w:val="00832F57"/>
    <w:rsid w:val="008344C9"/>
    <w:rsid w:val="008355EE"/>
    <w:rsid w:val="008371CC"/>
    <w:rsid w:val="008375F5"/>
    <w:rsid w:val="00837802"/>
    <w:rsid w:val="008412B7"/>
    <w:rsid w:val="00841C65"/>
    <w:rsid w:val="0084293A"/>
    <w:rsid w:val="00844A58"/>
    <w:rsid w:val="008459DA"/>
    <w:rsid w:val="008476B6"/>
    <w:rsid w:val="0084795F"/>
    <w:rsid w:val="00850016"/>
    <w:rsid w:val="008500D6"/>
    <w:rsid w:val="00850C26"/>
    <w:rsid w:val="00852559"/>
    <w:rsid w:val="00853182"/>
    <w:rsid w:val="0085398D"/>
    <w:rsid w:val="00854A61"/>
    <w:rsid w:val="008572DB"/>
    <w:rsid w:val="00860067"/>
    <w:rsid w:val="00861CBE"/>
    <w:rsid w:val="008634A7"/>
    <w:rsid w:val="0086386F"/>
    <w:rsid w:val="00863A4D"/>
    <w:rsid w:val="00864EA3"/>
    <w:rsid w:val="00864F1C"/>
    <w:rsid w:val="00865AC4"/>
    <w:rsid w:val="00866D40"/>
    <w:rsid w:val="008670FF"/>
    <w:rsid w:val="008702DC"/>
    <w:rsid w:val="008716A3"/>
    <w:rsid w:val="00872046"/>
    <w:rsid w:val="00872E70"/>
    <w:rsid w:val="00873537"/>
    <w:rsid w:val="008737EE"/>
    <w:rsid w:val="008739B6"/>
    <w:rsid w:val="008744BB"/>
    <w:rsid w:val="008751E4"/>
    <w:rsid w:val="00876688"/>
    <w:rsid w:val="00877959"/>
    <w:rsid w:val="00881898"/>
    <w:rsid w:val="008818A9"/>
    <w:rsid w:val="008818FD"/>
    <w:rsid w:val="00884A8A"/>
    <w:rsid w:val="0088531D"/>
    <w:rsid w:val="008867B5"/>
    <w:rsid w:val="008867EB"/>
    <w:rsid w:val="00886AB0"/>
    <w:rsid w:val="00886E3B"/>
    <w:rsid w:val="00890B40"/>
    <w:rsid w:val="00891B93"/>
    <w:rsid w:val="0089307C"/>
    <w:rsid w:val="00893555"/>
    <w:rsid w:val="00894B99"/>
    <w:rsid w:val="00895D49"/>
    <w:rsid w:val="00895F6C"/>
    <w:rsid w:val="00896784"/>
    <w:rsid w:val="00896E92"/>
    <w:rsid w:val="008A06AB"/>
    <w:rsid w:val="008A077F"/>
    <w:rsid w:val="008A334E"/>
    <w:rsid w:val="008A4F30"/>
    <w:rsid w:val="008A50A2"/>
    <w:rsid w:val="008A5299"/>
    <w:rsid w:val="008A5920"/>
    <w:rsid w:val="008A6288"/>
    <w:rsid w:val="008B0A19"/>
    <w:rsid w:val="008B2B8A"/>
    <w:rsid w:val="008B2BA3"/>
    <w:rsid w:val="008B5A28"/>
    <w:rsid w:val="008C001B"/>
    <w:rsid w:val="008C060B"/>
    <w:rsid w:val="008C0699"/>
    <w:rsid w:val="008C234D"/>
    <w:rsid w:val="008C3BBE"/>
    <w:rsid w:val="008C42E1"/>
    <w:rsid w:val="008C5773"/>
    <w:rsid w:val="008C5D1D"/>
    <w:rsid w:val="008C5DEE"/>
    <w:rsid w:val="008C7792"/>
    <w:rsid w:val="008C799E"/>
    <w:rsid w:val="008C7D94"/>
    <w:rsid w:val="008D0C9D"/>
    <w:rsid w:val="008D145E"/>
    <w:rsid w:val="008D25B8"/>
    <w:rsid w:val="008D2ACE"/>
    <w:rsid w:val="008D2C9E"/>
    <w:rsid w:val="008D3EEF"/>
    <w:rsid w:val="008D43EA"/>
    <w:rsid w:val="008D45EB"/>
    <w:rsid w:val="008D48CA"/>
    <w:rsid w:val="008D6026"/>
    <w:rsid w:val="008D724E"/>
    <w:rsid w:val="008D78CA"/>
    <w:rsid w:val="008E0EB1"/>
    <w:rsid w:val="008E16DF"/>
    <w:rsid w:val="008E22CF"/>
    <w:rsid w:val="008E2947"/>
    <w:rsid w:val="008E37B7"/>
    <w:rsid w:val="008E3D94"/>
    <w:rsid w:val="008E4EF9"/>
    <w:rsid w:val="008E6D8E"/>
    <w:rsid w:val="008F0CFB"/>
    <w:rsid w:val="008F33CF"/>
    <w:rsid w:val="008F4069"/>
    <w:rsid w:val="008F6B86"/>
    <w:rsid w:val="008F7B3F"/>
    <w:rsid w:val="008F7ECC"/>
    <w:rsid w:val="00901501"/>
    <w:rsid w:val="009044AD"/>
    <w:rsid w:val="00904595"/>
    <w:rsid w:val="00904E00"/>
    <w:rsid w:val="00904F99"/>
    <w:rsid w:val="009112C8"/>
    <w:rsid w:val="00912133"/>
    <w:rsid w:val="0091235F"/>
    <w:rsid w:val="009129F3"/>
    <w:rsid w:val="00912A33"/>
    <w:rsid w:val="00914FFD"/>
    <w:rsid w:val="00915A02"/>
    <w:rsid w:val="009218D7"/>
    <w:rsid w:val="00922173"/>
    <w:rsid w:val="00923491"/>
    <w:rsid w:val="00923659"/>
    <w:rsid w:val="00927A79"/>
    <w:rsid w:val="00927B91"/>
    <w:rsid w:val="0093047C"/>
    <w:rsid w:val="00930878"/>
    <w:rsid w:val="009317C6"/>
    <w:rsid w:val="00931A8C"/>
    <w:rsid w:val="00933A91"/>
    <w:rsid w:val="00933E5A"/>
    <w:rsid w:val="009354BC"/>
    <w:rsid w:val="00936354"/>
    <w:rsid w:val="009406C6"/>
    <w:rsid w:val="009439E3"/>
    <w:rsid w:val="00944118"/>
    <w:rsid w:val="00947DCD"/>
    <w:rsid w:val="00947F0C"/>
    <w:rsid w:val="00951858"/>
    <w:rsid w:val="00953BB6"/>
    <w:rsid w:val="00953E22"/>
    <w:rsid w:val="0095447C"/>
    <w:rsid w:val="00954777"/>
    <w:rsid w:val="0095559C"/>
    <w:rsid w:val="00955EC8"/>
    <w:rsid w:val="009561A9"/>
    <w:rsid w:val="00957215"/>
    <w:rsid w:val="00957521"/>
    <w:rsid w:val="00960C9B"/>
    <w:rsid w:val="00962090"/>
    <w:rsid w:val="00962C12"/>
    <w:rsid w:val="00962F72"/>
    <w:rsid w:val="00967396"/>
    <w:rsid w:val="00967ECD"/>
    <w:rsid w:val="009740C5"/>
    <w:rsid w:val="00974701"/>
    <w:rsid w:val="009755AB"/>
    <w:rsid w:val="00975BD6"/>
    <w:rsid w:val="00975F09"/>
    <w:rsid w:val="00976D25"/>
    <w:rsid w:val="00977553"/>
    <w:rsid w:val="0097787C"/>
    <w:rsid w:val="009778A7"/>
    <w:rsid w:val="00982145"/>
    <w:rsid w:val="009822EF"/>
    <w:rsid w:val="009825BA"/>
    <w:rsid w:val="009849E5"/>
    <w:rsid w:val="009853D4"/>
    <w:rsid w:val="00985B68"/>
    <w:rsid w:val="00985DAD"/>
    <w:rsid w:val="00986101"/>
    <w:rsid w:val="00991078"/>
    <w:rsid w:val="00992F5E"/>
    <w:rsid w:val="00993C07"/>
    <w:rsid w:val="0099421D"/>
    <w:rsid w:val="009946EF"/>
    <w:rsid w:val="009949CF"/>
    <w:rsid w:val="00994C89"/>
    <w:rsid w:val="00994FDC"/>
    <w:rsid w:val="00996FBC"/>
    <w:rsid w:val="009A0D47"/>
    <w:rsid w:val="009A1776"/>
    <w:rsid w:val="009A1ABB"/>
    <w:rsid w:val="009A1E92"/>
    <w:rsid w:val="009A2BB7"/>
    <w:rsid w:val="009A4241"/>
    <w:rsid w:val="009A43A7"/>
    <w:rsid w:val="009A47D7"/>
    <w:rsid w:val="009A6BDA"/>
    <w:rsid w:val="009A6C5C"/>
    <w:rsid w:val="009A718B"/>
    <w:rsid w:val="009A7417"/>
    <w:rsid w:val="009A7515"/>
    <w:rsid w:val="009A7944"/>
    <w:rsid w:val="009B0126"/>
    <w:rsid w:val="009B15CA"/>
    <w:rsid w:val="009B2B54"/>
    <w:rsid w:val="009B2FA0"/>
    <w:rsid w:val="009B339F"/>
    <w:rsid w:val="009B4BEB"/>
    <w:rsid w:val="009B5E95"/>
    <w:rsid w:val="009B6E18"/>
    <w:rsid w:val="009C0244"/>
    <w:rsid w:val="009C03E8"/>
    <w:rsid w:val="009C0B3B"/>
    <w:rsid w:val="009C0C73"/>
    <w:rsid w:val="009C141D"/>
    <w:rsid w:val="009C172B"/>
    <w:rsid w:val="009C2173"/>
    <w:rsid w:val="009C2375"/>
    <w:rsid w:val="009C23CF"/>
    <w:rsid w:val="009C2473"/>
    <w:rsid w:val="009C2CB5"/>
    <w:rsid w:val="009C3273"/>
    <w:rsid w:val="009C41F3"/>
    <w:rsid w:val="009C4BD6"/>
    <w:rsid w:val="009C6534"/>
    <w:rsid w:val="009C6967"/>
    <w:rsid w:val="009C758B"/>
    <w:rsid w:val="009D2317"/>
    <w:rsid w:val="009D27CD"/>
    <w:rsid w:val="009D3983"/>
    <w:rsid w:val="009D3CED"/>
    <w:rsid w:val="009D3E55"/>
    <w:rsid w:val="009D45C9"/>
    <w:rsid w:val="009D4E53"/>
    <w:rsid w:val="009D6358"/>
    <w:rsid w:val="009D7599"/>
    <w:rsid w:val="009D77F7"/>
    <w:rsid w:val="009D7EA2"/>
    <w:rsid w:val="009E0107"/>
    <w:rsid w:val="009E0BED"/>
    <w:rsid w:val="009E3A97"/>
    <w:rsid w:val="009E4527"/>
    <w:rsid w:val="009E4CCB"/>
    <w:rsid w:val="009E6FDB"/>
    <w:rsid w:val="009E7AD4"/>
    <w:rsid w:val="009F085B"/>
    <w:rsid w:val="009F09C1"/>
    <w:rsid w:val="009F234F"/>
    <w:rsid w:val="009F251F"/>
    <w:rsid w:val="009F2619"/>
    <w:rsid w:val="009F278E"/>
    <w:rsid w:val="009F4377"/>
    <w:rsid w:val="009F47D4"/>
    <w:rsid w:val="009F5F37"/>
    <w:rsid w:val="009F70AD"/>
    <w:rsid w:val="009F7F14"/>
    <w:rsid w:val="00A0121A"/>
    <w:rsid w:val="00A01E56"/>
    <w:rsid w:val="00A0395B"/>
    <w:rsid w:val="00A03BCC"/>
    <w:rsid w:val="00A04116"/>
    <w:rsid w:val="00A04F49"/>
    <w:rsid w:val="00A04FA8"/>
    <w:rsid w:val="00A0515A"/>
    <w:rsid w:val="00A05B9D"/>
    <w:rsid w:val="00A061A2"/>
    <w:rsid w:val="00A06940"/>
    <w:rsid w:val="00A06B04"/>
    <w:rsid w:val="00A12414"/>
    <w:rsid w:val="00A12BFF"/>
    <w:rsid w:val="00A13A4A"/>
    <w:rsid w:val="00A14A24"/>
    <w:rsid w:val="00A15978"/>
    <w:rsid w:val="00A15ABC"/>
    <w:rsid w:val="00A16908"/>
    <w:rsid w:val="00A16B55"/>
    <w:rsid w:val="00A170DF"/>
    <w:rsid w:val="00A17C69"/>
    <w:rsid w:val="00A217FA"/>
    <w:rsid w:val="00A24774"/>
    <w:rsid w:val="00A24C2E"/>
    <w:rsid w:val="00A25EB0"/>
    <w:rsid w:val="00A30EDE"/>
    <w:rsid w:val="00A312F7"/>
    <w:rsid w:val="00A321B5"/>
    <w:rsid w:val="00A3223B"/>
    <w:rsid w:val="00A329D0"/>
    <w:rsid w:val="00A33113"/>
    <w:rsid w:val="00A3414B"/>
    <w:rsid w:val="00A35126"/>
    <w:rsid w:val="00A36691"/>
    <w:rsid w:val="00A37265"/>
    <w:rsid w:val="00A37A9B"/>
    <w:rsid w:val="00A408B0"/>
    <w:rsid w:val="00A41AB4"/>
    <w:rsid w:val="00A42420"/>
    <w:rsid w:val="00A42519"/>
    <w:rsid w:val="00A43598"/>
    <w:rsid w:val="00A45036"/>
    <w:rsid w:val="00A45A86"/>
    <w:rsid w:val="00A46366"/>
    <w:rsid w:val="00A47CF5"/>
    <w:rsid w:val="00A52611"/>
    <w:rsid w:val="00A52996"/>
    <w:rsid w:val="00A54DE9"/>
    <w:rsid w:val="00A55A79"/>
    <w:rsid w:val="00A566F3"/>
    <w:rsid w:val="00A577FE"/>
    <w:rsid w:val="00A57868"/>
    <w:rsid w:val="00A578B9"/>
    <w:rsid w:val="00A57E6D"/>
    <w:rsid w:val="00A60420"/>
    <w:rsid w:val="00A60D2D"/>
    <w:rsid w:val="00A60EB8"/>
    <w:rsid w:val="00A639BD"/>
    <w:rsid w:val="00A6608E"/>
    <w:rsid w:val="00A66154"/>
    <w:rsid w:val="00A66931"/>
    <w:rsid w:val="00A6731F"/>
    <w:rsid w:val="00A70B29"/>
    <w:rsid w:val="00A7248D"/>
    <w:rsid w:val="00A741DC"/>
    <w:rsid w:val="00A7551C"/>
    <w:rsid w:val="00A767C6"/>
    <w:rsid w:val="00A7713E"/>
    <w:rsid w:val="00A775F3"/>
    <w:rsid w:val="00A817F1"/>
    <w:rsid w:val="00A83981"/>
    <w:rsid w:val="00A85A18"/>
    <w:rsid w:val="00A85F07"/>
    <w:rsid w:val="00A900A1"/>
    <w:rsid w:val="00A9102F"/>
    <w:rsid w:val="00A916AB"/>
    <w:rsid w:val="00A916C5"/>
    <w:rsid w:val="00A917A1"/>
    <w:rsid w:val="00A91FA2"/>
    <w:rsid w:val="00A93595"/>
    <w:rsid w:val="00A95468"/>
    <w:rsid w:val="00A956EF"/>
    <w:rsid w:val="00A95B64"/>
    <w:rsid w:val="00A95FC7"/>
    <w:rsid w:val="00A9643D"/>
    <w:rsid w:val="00A965CC"/>
    <w:rsid w:val="00A96D32"/>
    <w:rsid w:val="00AA4EBA"/>
    <w:rsid w:val="00AA7D36"/>
    <w:rsid w:val="00AB02D2"/>
    <w:rsid w:val="00AB0ECF"/>
    <w:rsid w:val="00AB1850"/>
    <w:rsid w:val="00AB1A3C"/>
    <w:rsid w:val="00AB522E"/>
    <w:rsid w:val="00AB6242"/>
    <w:rsid w:val="00AB741A"/>
    <w:rsid w:val="00AB78B0"/>
    <w:rsid w:val="00AC074D"/>
    <w:rsid w:val="00AC0DAD"/>
    <w:rsid w:val="00AC1675"/>
    <w:rsid w:val="00AC186B"/>
    <w:rsid w:val="00AC270B"/>
    <w:rsid w:val="00AC4059"/>
    <w:rsid w:val="00AC48A2"/>
    <w:rsid w:val="00AC5124"/>
    <w:rsid w:val="00AC543B"/>
    <w:rsid w:val="00AC61F8"/>
    <w:rsid w:val="00AD0394"/>
    <w:rsid w:val="00AD1308"/>
    <w:rsid w:val="00AD1A14"/>
    <w:rsid w:val="00AD24D4"/>
    <w:rsid w:val="00AD3D32"/>
    <w:rsid w:val="00AD410D"/>
    <w:rsid w:val="00AD4C25"/>
    <w:rsid w:val="00AD5FFF"/>
    <w:rsid w:val="00AD6071"/>
    <w:rsid w:val="00AD63FD"/>
    <w:rsid w:val="00AD692F"/>
    <w:rsid w:val="00AD79FB"/>
    <w:rsid w:val="00AE0197"/>
    <w:rsid w:val="00AE1156"/>
    <w:rsid w:val="00AE171F"/>
    <w:rsid w:val="00AE210E"/>
    <w:rsid w:val="00AE3086"/>
    <w:rsid w:val="00AE4963"/>
    <w:rsid w:val="00AE49CD"/>
    <w:rsid w:val="00AE4C83"/>
    <w:rsid w:val="00AE65AA"/>
    <w:rsid w:val="00AE6C9A"/>
    <w:rsid w:val="00AF0CAA"/>
    <w:rsid w:val="00AF128E"/>
    <w:rsid w:val="00AF1BA4"/>
    <w:rsid w:val="00AF2150"/>
    <w:rsid w:val="00AF2308"/>
    <w:rsid w:val="00AF23B7"/>
    <w:rsid w:val="00AF34D5"/>
    <w:rsid w:val="00AF4EC2"/>
    <w:rsid w:val="00AF559F"/>
    <w:rsid w:val="00AF5F5E"/>
    <w:rsid w:val="00AF607C"/>
    <w:rsid w:val="00AF635C"/>
    <w:rsid w:val="00AF6636"/>
    <w:rsid w:val="00AF6D57"/>
    <w:rsid w:val="00AF6EA8"/>
    <w:rsid w:val="00B001F6"/>
    <w:rsid w:val="00B00E77"/>
    <w:rsid w:val="00B02161"/>
    <w:rsid w:val="00B0282D"/>
    <w:rsid w:val="00B04176"/>
    <w:rsid w:val="00B04653"/>
    <w:rsid w:val="00B049D5"/>
    <w:rsid w:val="00B050AA"/>
    <w:rsid w:val="00B054DC"/>
    <w:rsid w:val="00B05718"/>
    <w:rsid w:val="00B05E13"/>
    <w:rsid w:val="00B06E9B"/>
    <w:rsid w:val="00B10B1F"/>
    <w:rsid w:val="00B11615"/>
    <w:rsid w:val="00B1214B"/>
    <w:rsid w:val="00B139EF"/>
    <w:rsid w:val="00B1440C"/>
    <w:rsid w:val="00B159E6"/>
    <w:rsid w:val="00B1608E"/>
    <w:rsid w:val="00B16C21"/>
    <w:rsid w:val="00B206CF"/>
    <w:rsid w:val="00B207E1"/>
    <w:rsid w:val="00B21ACE"/>
    <w:rsid w:val="00B2213D"/>
    <w:rsid w:val="00B2439B"/>
    <w:rsid w:val="00B26BB1"/>
    <w:rsid w:val="00B274C5"/>
    <w:rsid w:val="00B30DE7"/>
    <w:rsid w:val="00B3108C"/>
    <w:rsid w:val="00B324E0"/>
    <w:rsid w:val="00B340C4"/>
    <w:rsid w:val="00B34E99"/>
    <w:rsid w:val="00B3535E"/>
    <w:rsid w:val="00B355C0"/>
    <w:rsid w:val="00B357BA"/>
    <w:rsid w:val="00B365C4"/>
    <w:rsid w:val="00B37011"/>
    <w:rsid w:val="00B37124"/>
    <w:rsid w:val="00B3750E"/>
    <w:rsid w:val="00B401A7"/>
    <w:rsid w:val="00B4035D"/>
    <w:rsid w:val="00B403C2"/>
    <w:rsid w:val="00B42645"/>
    <w:rsid w:val="00B4333A"/>
    <w:rsid w:val="00B442F1"/>
    <w:rsid w:val="00B453A9"/>
    <w:rsid w:val="00B46BD4"/>
    <w:rsid w:val="00B4751A"/>
    <w:rsid w:val="00B4776E"/>
    <w:rsid w:val="00B52203"/>
    <w:rsid w:val="00B54229"/>
    <w:rsid w:val="00B543CF"/>
    <w:rsid w:val="00B54565"/>
    <w:rsid w:val="00B545C3"/>
    <w:rsid w:val="00B562F5"/>
    <w:rsid w:val="00B5636F"/>
    <w:rsid w:val="00B567A4"/>
    <w:rsid w:val="00B57011"/>
    <w:rsid w:val="00B57B80"/>
    <w:rsid w:val="00B60355"/>
    <w:rsid w:val="00B64ACD"/>
    <w:rsid w:val="00B65076"/>
    <w:rsid w:val="00B65607"/>
    <w:rsid w:val="00B65963"/>
    <w:rsid w:val="00B712BC"/>
    <w:rsid w:val="00B719D2"/>
    <w:rsid w:val="00B729D9"/>
    <w:rsid w:val="00B72D99"/>
    <w:rsid w:val="00B733F6"/>
    <w:rsid w:val="00B74786"/>
    <w:rsid w:val="00B749BE"/>
    <w:rsid w:val="00B7720E"/>
    <w:rsid w:val="00B811A6"/>
    <w:rsid w:val="00B818FE"/>
    <w:rsid w:val="00B81BD9"/>
    <w:rsid w:val="00B81CA7"/>
    <w:rsid w:val="00B84598"/>
    <w:rsid w:val="00B90A72"/>
    <w:rsid w:val="00B90FEF"/>
    <w:rsid w:val="00B91C97"/>
    <w:rsid w:val="00B92B09"/>
    <w:rsid w:val="00B930FF"/>
    <w:rsid w:val="00B940DE"/>
    <w:rsid w:val="00B9454A"/>
    <w:rsid w:val="00B95A20"/>
    <w:rsid w:val="00B96350"/>
    <w:rsid w:val="00B96B6B"/>
    <w:rsid w:val="00B97028"/>
    <w:rsid w:val="00B9736B"/>
    <w:rsid w:val="00BA0ED9"/>
    <w:rsid w:val="00BA0F79"/>
    <w:rsid w:val="00BA1F9A"/>
    <w:rsid w:val="00BA3F62"/>
    <w:rsid w:val="00BA45C4"/>
    <w:rsid w:val="00BA5DA2"/>
    <w:rsid w:val="00BA6BC8"/>
    <w:rsid w:val="00BA7AF8"/>
    <w:rsid w:val="00BB101E"/>
    <w:rsid w:val="00BB13CC"/>
    <w:rsid w:val="00BB1763"/>
    <w:rsid w:val="00BB36BB"/>
    <w:rsid w:val="00BB6877"/>
    <w:rsid w:val="00BC01DA"/>
    <w:rsid w:val="00BC1BEE"/>
    <w:rsid w:val="00BC214F"/>
    <w:rsid w:val="00BC256D"/>
    <w:rsid w:val="00BC2577"/>
    <w:rsid w:val="00BC5242"/>
    <w:rsid w:val="00BC596D"/>
    <w:rsid w:val="00BC6A73"/>
    <w:rsid w:val="00BC7A8E"/>
    <w:rsid w:val="00BC7B60"/>
    <w:rsid w:val="00BC7F35"/>
    <w:rsid w:val="00BD0B7D"/>
    <w:rsid w:val="00BD0E71"/>
    <w:rsid w:val="00BD1A65"/>
    <w:rsid w:val="00BD20E5"/>
    <w:rsid w:val="00BD2A1F"/>
    <w:rsid w:val="00BD3640"/>
    <w:rsid w:val="00BD7571"/>
    <w:rsid w:val="00BD7883"/>
    <w:rsid w:val="00BE0499"/>
    <w:rsid w:val="00BE1ADA"/>
    <w:rsid w:val="00BE1EDE"/>
    <w:rsid w:val="00BE2142"/>
    <w:rsid w:val="00BE50AE"/>
    <w:rsid w:val="00BE534F"/>
    <w:rsid w:val="00BE559B"/>
    <w:rsid w:val="00BE5D07"/>
    <w:rsid w:val="00BE618A"/>
    <w:rsid w:val="00BE6373"/>
    <w:rsid w:val="00BE6F56"/>
    <w:rsid w:val="00BF04B9"/>
    <w:rsid w:val="00BF1CAA"/>
    <w:rsid w:val="00BF1CB2"/>
    <w:rsid w:val="00BF2E5C"/>
    <w:rsid w:val="00BF2E6A"/>
    <w:rsid w:val="00BF3048"/>
    <w:rsid w:val="00BF491B"/>
    <w:rsid w:val="00C05C09"/>
    <w:rsid w:val="00C0734A"/>
    <w:rsid w:val="00C1063F"/>
    <w:rsid w:val="00C10FC8"/>
    <w:rsid w:val="00C1187B"/>
    <w:rsid w:val="00C14344"/>
    <w:rsid w:val="00C17908"/>
    <w:rsid w:val="00C204A0"/>
    <w:rsid w:val="00C20F5C"/>
    <w:rsid w:val="00C225BC"/>
    <w:rsid w:val="00C239C8"/>
    <w:rsid w:val="00C239E6"/>
    <w:rsid w:val="00C2419A"/>
    <w:rsid w:val="00C24802"/>
    <w:rsid w:val="00C24E58"/>
    <w:rsid w:val="00C251A7"/>
    <w:rsid w:val="00C25A12"/>
    <w:rsid w:val="00C26927"/>
    <w:rsid w:val="00C26DE4"/>
    <w:rsid w:val="00C27D84"/>
    <w:rsid w:val="00C27E0A"/>
    <w:rsid w:val="00C30714"/>
    <w:rsid w:val="00C314B4"/>
    <w:rsid w:val="00C32464"/>
    <w:rsid w:val="00C3247B"/>
    <w:rsid w:val="00C32A47"/>
    <w:rsid w:val="00C32CD3"/>
    <w:rsid w:val="00C331EF"/>
    <w:rsid w:val="00C371FA"/>
    <w:rsid w:val="00C37F4A"/>
    <w:rsid w:val="00C41CDD"/>
    <w:rsid w:val="00C42AF3"/>
    <w:rsid w:val="00C42C61"/>
    <w:rsid w:val="00C440FD"/>
    <w:rsid w:val="00C44D49"/>
    <w:rsid w:val="00C460C8"/>
    <w:rsid w:val="00C46302"/>
    <w:rsid w:val="00C4675F"/>
    <w:rsid w:val="00C52077"/>
    <w:rsid w:val="00C52A1E"/>
    <w:rsid w:val="00C52FA5"/>
    <w:rsid w:val="00C544A8"/>
    <w:rsid w:val="00C54B49"/>
    <w:rsid w:val="00C60301"/>
    <w:rsid w:val="00C60A9D"/>
    <w:rsid w:val="00C63419"/>
    <w:rsid w:val="00C6413C"/>
    <w:rsid w:val="00C64F62"/>
    <w:rsid w:val="00C66313"/>
    <w:rsid w:val="00C66E2D"/>
    <w:rsid w:val="00C6739C"/>
    <w:rsid w:val="00C7046C"/>
    <w:rsid w:val="00C707E4"/>
    <w:rsid w:val="00C70FB8"/>
    <w:rsid w:val="00C71AE5"/>
    <w:rsid w:val="00C72B9D"/>
    <w:rsid w:val="00C73572"/>
    <w:rsid w:val="00C7502D"/>
    <w:rsid w:val="00C7668E"/>
    <w:rsid w:val="00C7772F"/>
    <w:rsid w:val="00C80151"/>
    <w:rsid w:val="00C803C7"/>
    <w:rsid w:val="00C80BA9"/>
    <w:rsid w:val="00C81DBB"/>
    <w:rsid w:val="00C83BBC"/>
    <w:rsid w:val="00C84314"/>
    <w:rsid w:val="00C85D1A"/>
    <w:rsid w:val="00C8611E"/>
    <w:rsid w:val="00C8710B"/>
    <w:rsid w:val="00C87E30"/>
    <w:rsid w:val="00C90DD0"/>
    <w:rsid w:val="00C92121"/>
    <w:rsid w:val="00C928CF"/>
    <w:rsid w:val="00C92E82"/>
    <w:rsid w:val="00C935A3"/>
    <w:rsid w:val="00C936B3"/>
    <w:rsid w:val="00C95776"/>
    <w:rsid w:val="00C95C3E"/>
    <w:rsid w:val="00C96847"/>
    <w:rsid w:val="00C978EF"/>
    <w:rsid w:val="00C97C7F"/>
    <w:rsid w:val="00CA0362"/>
    <w:rsid w:val="00CA23AE"/>
    <w:rsid w:val="00CA38F8"/>
    <w:rsid w:val="00CA4315"/>
    <w:rsid w:val="00CA6AEA"/>
    <w:rsid w:val="00CB05A5"/>
    <w:rsid w:val="00CB21E4"/>
    <w:rsid w:val="00CB4457"/>
    <w:rsid w:val="00CB466A"/>
    <w:rsid w:val="00CB594C"/>
    <w:rsid w:val="00CB6DDE"/>
    <w:rsid w:val="00CB73F2"/>
    <w:rsid w:val="00CC011E"/>
    <w:rsid w:val="00CC1487"/>
    <w:rsid w:val="00CC1510"/>
    <w:rsid w:val="00CC1E05"/>
    <w:rsid w:val="00CC37F8"/>
    <w:rsid w:val="00CC3CC4"/>
    <w:rsid w:val="00CC4BF4"/>
    <w:rsid w:val="00CC5701"/>
    <w:rsid w:val="00CC6F04"/>
    <w:rsid w:val="00CC7B12"/>
    <w:rsid w:val="00CD04AE"/>
    <w:rsid w:val="00CD2588"/>
    <w:rsid w:val="00CD6FA0"/>
    <w:rsid w:val="00CE0095"/>
    <w:rsid w:val="00CE05AE"/>
    <w:rsid w:val="00CE108A"/>
    <w:rsid w:val="00CE158F"/>
    <w:rsid w:val="00CE1BE5"/>
    <w:rsid w:val="00CE371D"/>
    <w:rsid w:val="00CE3C2B"/>
    <w:rsid w:val="00CE40F5"/>
    <w:rsid w:val="00CE4987"/>
    <w:rsid w:val="00CE598C"/>
    <w:rsid w:val="00CE5E69"/>
    <w:rsid w:val="00CE6D57"/>
    <w:rsid w:val="00CE6DC5"/>
    <w:rsid w:val="00CF001D"/>
    <w:rsid w:val="00CF059B"/>
    <w:rsid w:val="00CF10AD"/>
    <w:rsid w:val="00CF4816"/>
    <w:rsid w:val="00CF48FA"/>
    <w:rsid w:val="00CF4D44"/>
    <w:rsid w:val="00CF4F09"/>
    <w:rsid w:val="00CF5E64"/>
    <w:rsid w:val="00CF5F66"/>
    <w:rsid w:val="00D00A06"/>
    <w:rsid w:val="00D01C15"/>
    <w:rsid w:val="00D04F87"/>
    <w:rsid w:val="00D0613E"/>
    <w:rsid w:val="00D07807"/>
    <w:rsid w:val="00D1095E"/>
    <w:rsid w:val="00D1109F"/>
    <w:rsid w:val="00D136C1"/>
    <w:rsid w:val="00D13BFB"/>
    <w:rsid w:val="00D141A2"/>
    <w:rsid w:val="00D1430C"/>
    <w:rsid w:val="00D148FC"/>
    <w:rsid w:val="00D14CF6"/>
    <w:rsid w:val="00D153CD"/>
    <w:rsid w:val="00D15551"/>
    <w:rsid w:val="00D1676B"/>
    <w:rsid w:val="00D16A78"/>
    <w:rsid w:val="00D17B68"/>
    <w:rsid w:val="00D17D4B"/>
    <w:rsid w:val="00D20281"/>
    <w:rsid w:val="00D20FB4"/>
    <w:rsid w:val="00D21930"/>
    <w:rsid w:val="00D24245"/>
    <w:rsid w:val="00D25781"/>
    <w:rsid w:val="00D265DB"/>
    <w:rsid w:val="00D2683D"/>
    <w:rsid w:val="00D26A18"/>
    <w:rsid w:val="00D271B2"/>
    <w:rsid w:val="00D27AFC"/>
    <w:rsid w:val="00D27D74"/>
    <w:rsid w:val="00D27E0E"/>
    <w:rsid w:val="00D30341"/>
    <w:rsid w:val="00D31895"/>
    <w:rsid w:val="00D32220"/>
    <w:rsid w:val="00D32406"/>
    <w:rsid w:val="00D32846"/>
    <w:rsid w:val="00D32C6F"/>
    <w:rsid w:val="00D34101"/>
    <w:rsid w:val="00D3457E"/>
    <w:rsid w:val="00D3606F"/>
    <w:rsid w:val="00D36B4E"/>
    <w:rsid w:val="00D37272"/>
    <w:rsid w:val="00D40CB2"/>
    <w:rsid w:val="00D41D71"/>
    <w:rsid w:val="00D463D5"/>
    <w:rsid w:val="00D46A04"/>
    <w:rsid w:val="00D46AC3"/>
    <w:rsid w:val="00D47187"/>
    <w:rsid w:val="00D4738E"/>
    <w:rsid w:val="00D47456"/>
    <w:rsid w:val="00D51435"/>
    <w:rsid w:val="00D515EF"/>
    <w:rsid w:val="00D517F9"/>
    <w:rsid w:val="00D52271"/>
    <w:rsid w:val="00D532C0"/>
    <w:rsid w:val="00D548FD"/>
    <w:rsid w:val="00D54F06"/>
    <w:rsid w:val="00D56063"/>
    <w:rsid w:val="00D565A8"/>
    <w:rsid w:val="00D56748"/>
    <w:rsid w:val="00D56DB3"/>
    <w:rsid w:val="00D57204"/>
    <w:rsid w:val="00D60B13"/>
    <w:rsid w:val="00D62B76"/>
    <w:rsid w:val="00D62C32"/>
    <w:rsid w:val="00D63D52"/>
    <w:rsid w:val="00D64E9B"/>
    <w:rsid w:val="00D6576D"/>
    <w:rsid w:val="00D65AD1"/>
    <w:rsid w:val="00D67852"/>
    <w:rsid w:val="00D70465"/>
    <w:rsid w:val="00D7062F"/>
    <w:rsid w:val="00D70B66"/>
    <w:rsid w:val="00D713E9"/>
    <w:rsid w:val="00D71D18"/>
    <w:rsid w:val="00D72959"/>
    <w:rsid w:val="00D74247"/>
    <w:rsid w:val="00D7552C"/>
    <w:rsid w:val="00D75BBA"/>
    <w:rsid w:val="00D768F9"/>
    <w:rsid w:val="00D81417"/>
    <w:rsid w:val="00D83431"/>
    <w:rsid w:val="00D84A66"/>
    <w:rsid w:val="00D84AC7"/>
    <w:rsid w:val="00D8534C"/>
    <w:rsid w:val="00D85676"/>
    <w:rsid w:val="00D867C8"/>
    <w:rsid w:val="00D909E7"/>
    <w:rsid w:val="00D924C1"/>
    <w:rsid w:val="00D92724"/>
    <w:rsid w:val="00D94AE0"/>
    <w:rsid w:val="00D95BD7"/>
    <w:rsid w:val="00D95D50"/>
    <w:rsid w:val="00D96549"/>
    <w:rsid w:val="00D969B4"/>
    <w:rsid w:val="00DA0061"/>
    <w:rsid w:val="00DA0BBF"/>
    <w:rsid w:val="00DA1310"/>
    <w:rsid w:val="00DA14E8"/>
    <w:rsid w:val="00DA5F7D"/>
    <w:rsid w:val="00DA7059"/>
    <w:rsid w:val="00DA7794"/>
    <w:rsid w:val="00DA7B4F"/>
    <w:rsid w:val="00DB092C"/>
    <w:rsid w:val="00DB0BE2"/>
    <w:rsid w:val="00DB2E4C"/>
    <w:rsid w:val="00DB5B4D"/>
    <w:rsid w:val="00DB5C35"/>
    <w:rsid w:val="00DB5DAA"/>
    <w:rsid w:val="00DB5EDC"/>
    <w:rsid w:val="00DB6CF5"/>
    <w:rsid w:val="00DC0AEE"/>
    <w:rsid w:val="00DC0DBC"/>
    <w:rsid w:val="00DC1BCE"/>
    <w:rsid w:val="00DC22A2"/>
    <w:rsid w:val="00DC4B54"/>
    <w:rsid w:val="00DC70D9"/>
    <w:rsid w:val="00DC7651"/>
    <w:rsid w:val="00DD028A"/>
    <w:rsid w:val="00DD0358"/>
    <w:rsid w:val="00DD49BA"/>
    <w:rsid w:val="00DD70B3"/>
    <w:rsid w:val="00DD7BEA"/>
    <w:rsid w:val="00DE0CD4"/>
    <w:rsid w:val="00DE1CE4"/>
    <w:rsid w:val="00DE1F72"/>
    <w:rsid w:val="00DE223B"/>
    <w:rsid w:val="00DE274C"/>
    <w:rsid w:val="00DE27B1"/>
    <w:rsid w:val="00DE43FC"/>
    <w:rsid w:val="00DE4E94"/>
    <w:rsid w:val="00DE62C8"/>
    <w:rsid w:val="00DE776B"/>
    <w:rsid w:val="00DF006A"/>
    <w:rsid w:val="00DF14FA"/>
    <w:rsid w:val="00DF1A50"/>
    <w:rsid w:val="00DF2E44"/>
    <w:rsid w:val="00DF350F"/>
    <w:rsid w:val="00DF4BE0"/>
    <w:rsid w:val="00E02CD4"/>
    <w:rsid w:val="00E02EED"/>
    <w:rsid w:val="00E03159"/>
    <w:rsid w:val="00E03EBB"/>
    <w:rsid w:val="00E04C7A"/>
    <w:rsid w:val="00E04F45"/>
    <w:rsid w:val="00E053F9"/>
    <w:rsid w:val="00E05540"/>
    <w:rsid w:val="00E06B85"/>
    <w:rsid w:val="00E06C7D"/>
    <w:rsid w:val="00E0774C"/>
    <w:rsid w:val="00E10303"/>
    <w:rsid w:val="00E13193"/>
    <w:rsid w:val="00E13474"/>
    <w:rsid w:val="00E1397C"/>
    <w:rsid w:val="00E1504C"/>
    <w:rsid w:val="00E15FCC"/>
    <w:rsid w:val="00E231BA"/>
    <w:rsid w:val="00E23C31"/>
    <w:rsid w:val="00E267C5"/>
    <w:rsid w:val="00E303D7"/>
    <w:rsid w:val="00E30618"/>
    <w:rsid w:val="00E316DA"/>
    <w:rsid w:val="00E32189"/>
    <w:rsid w:val="00E32F0F"/>
    <w:rsid w:val="00E3358E"/>
    <w:rsid w:val="00E33C56"/>
    <w:rsid w:val="00E33E51"/>
    <w:rsid w:val="00E34EC9"/>
    <w:rsid w:val="00E3682A"/>
    <w:rsid w:val="00E36A6D"/>
    <w:rsid w:val="00E36BBF"/>
    <w:rsid w:val="00E36CA9"/>
    <w:rsid w:val="00E4124A"/>
    <w:rsid w:val="00E42B31"/>
    <w:rsid w:val="00E44EE1"/>
    <w:rsid w:val="00E45DF7"/>
    <w:rsid w:val="00E464CE"/>
    <w:rsid w:val="00E46528"/>
    <w:rsid w:val="00E46FF5"/>
    <w:rsid w:val="00E473DB"/>
    <w:rsid w:val="00E4749B"/>
    <w:rsid w:val="00E475FF"/>
    <w:rsid w:val="00E47CE8"/>
    <w:rsid w:val="00E52197"/>
    <w:rsid w:val="00E522A7"/>
    <w:rsid w:val="00E53385"/>
    <w:rsid w:val="00E543C2"/>
    <w:rsid w:val="00E55085"/>
    <w:rsid w:val="00E55D1E"/>
    <w:rsid w:val="00E569F1"/>
    <w:rsid w:val="00E57001"/>
    <w:rsid w:val="00E571BC"/>
    <w:rsid w:val="00E57D3B"/>
    <w:rsid w:val="00E607BD"/>
    <w:rsid w:val="00E612D7"/>
    <w:rsid w:val="00E61818"/>
    <w:rsid w:val="00E65F05"/>
    <w:rsid w:val="00E673A3"/>
    <w:rsid w:val="00E713F0"/>
    <w:rsid w:val="00E718FD"/>
    <w:rsid w:val="00E71973"/>
    <w:rsid w:val="00E71C2D"/>
    <w:rsid w:val="00E71F85"/>
    <w:rsid w:val="00E76C0C"/>
    <w:rsid w:val="00E77265"/>
    <w:rsid w:val="00E7735E"/>
    <w:rsid w:val="00E77741"/>
    <w:rsid w:val="00E80B8C"/>
    <w:rsid w:val="00E818C3"/>
    <w:rsid w:val="00E82261"/>
    <w:rsid w:val="00E8306F"/>
    <w:rsid w:val="00E835A8"/>
    <w:rsid w:val="00E84359"/>
    <w:rsid w:val="00E85001"/>
    <w:rsid w:val="00E8511D"/>
    <w:rsid w:val="00E8733A"/>
    <w:rsid w:val="00E879B5"/>
    <w:rsid w:val="00E902DA"/>
    <w:rsid w:val="00E90ACD"/>
    <w:rsid w:val="00E93229"/>
    <w:rsid w:val="00E940E3"/>
    <w:rsid w:val="00E9424F"/>
    <w:rsid w:val="00E946FE"/>
    <w:rsid w:val="00E95898"/>
    <w:rsid w:val="00E9777A"/>
    <w:rsid w:val="00E97C47"/>
    <w:rsid w:val="00EA07B9"/>
    <w:rsid w:val="00EA0B60"/>
    <w:rsid w:val="00EA24B5"/>
    <w:rsid w:val="00EA391B"/>
    <w:rsid w:val="00EA4741"/>
    <w:rsid w:val="00EA552C"/>
    <w:rsid w:val="00EA6501"/>
    <w:rsid w:val="00EA6A9E"/>
    <w:rsid w:val="00EB144D"/>
    <w:rsid w:val="00EB1616"/>
    <w:rsid w:val="00EB2243"/>
    <w:rsid w:val="00EB22AF"/>
    <w:rsid w:val="00EB2660"/>
    <w:rsid w:val="00EB3D20"/>
    <w:rsid w:val="00EB4D3B"/>
    <w:rsid w:val="00EB4E16"/>
    <w:rsid w:val="00EB61DD"/>
    <w:rsid w:val="00EB7AC8"/>
    <w:rsid w:val="00EC0673"/>
    <w:rsid w:val="00EC0CC8"/>
    <w:rsid w:val="00EC3065"/>
    <w:rsid w:val="00EC3533"/>
    <w:rsid w:val="00EC5540"/>
    <w:rsid w:val="00EC6048"/>
    <w:rsid w:val="00EC7B01"/>
    <w:rsid w:val="00EC7DCD"/>
    <w:rsid w:val="00ED1B80"/>
    <w:rsid w:val="00ED2671"/>
    <w:rsid w:val="00ED28EB"/>
    <w:rsid w:val="00ED2ADD"/>
    <w:rsid w:val="00ED36F7"/>
    <w:rsid w:val="00ED3761"/>
    <w:rsid w:val="00ED3B0D"/>
    <w:rsid w:val="00ED6C72"/>
    <w:rsid w:val="00ED7260"/>
    <w:rsid w:val="00ED737E"/>
    <w:rsid w:val="00ED77C8"/>
    <w:rsid w:val="00EE068B"/>
    <w:rsid w:val="00EE19E9"/>
    <w:rsid w:val="00EE37D8"/>
    <w:rsid w:val="00EE43BF"/>
    <w:rsid w:val="00EF06BD"/>
    <w:rsid w:val="00EF12F4"/>
    <w:rsid w:val="00EF4813"/>
    <w:rsid w:val="00EF4D9F"/>
    <w:rsid w:val="00EF5335"/>
    <w:rsid w:val="00EF5658"/>
    <w:rsid w:val="00EF5B7E"/>
    <w:rsid w:val="00EF6E9A"/>
    <w:rsid w:val="00EF70C5"/>
    <w:rsid w:val="00EF7D79"/>
    <w:rsid w:val="00F017AE"/>
    <w:rsid w:val="00F01DD2"/>
    <w:rsid w:val="00F01EA1"/>
    <w:rsid w:val="00F0308F"/>
    <w:rsid w:val="00F037E0"/>
    <w:rsid w:val="00F03FB5"/>
    <w:rsid w:val="00F04560"/>
    <w:rsid w:val="00F04D28"/>
    <w:rsid w:val="00F0586E"/>
    <w:rsid w:val="00F06ED2"/>
    <w:rsid w:val="00F07654"/>
    <w:rsid w:val="00F07CFB"/>
    <w:rsid w:val="00F07D17"/>
    <w:rsid w:val="00F07EF9"/>
    <w:rsid w:val="00F10964"/>
    <w:rsid w:val="00F11A6E"/>
    <w:rsid w:val="00F120EA"/>
    <w:rsid w:val="00F12FA0"/>
    <w:rsid w:val="00F13E82"/>
    <w:rsid w:val="00F15E38"/>
    <w:rsid w:val="00F1747D"/>
    <w:rsid w:val="00F17FB4"/>
    <w:rsid w:val="00F207BF"/>
    <w:rsid w:val="00F20974"/>
    <w:rsid w:val="00F221DD"/>
    <w:rsid w:val="00F227CA"/>
    <w:rsid w:val="00F23688"/>
    <w:rsid w:val="00F23EF4"/>
    <w:rsid w:val="00F240BB"/>
    <w:rsid w:val="00F24882"/>
    <w:rsid w:val="00F251AF"/>
    <w:rsid w:val="00F25B19"/>
    <w:rsid w:val="00F25D5C"/>
    <w:rsid w:val="00F26103"/>
    <w:rsid w:val="00F26C93"/>
    <w:rsid w:val="00F278F8"/>
    <w:rsid w:val="00F31105"/>
    <w:rsid w:val="00F3141B"/>
    <w:rsid w:val="00F31660"/>
    <w:rsid w:val="00F31F61"/>
    <w:rsid w:val="00F368E2"/>
    <w:rsid w:val="00F371CC"/>
    <w:rsid w:val="00F40684"/>
    <w:rsid w:val="00F4124F"/>
    <w:rsid w:val="00F43289"/>
    <w:rsid w:val="00F43481"/>
    <w:rsid w:val="00F43762"/>
    <w:rsid w:val="00F43C05"/>
    <w:rsid w:val="00F5161B"/>
    <w:rsid w:val="00F51827"/>
    <w:rsid w:val="00F52EB2"/>
    <w:rsid w:val="00F55964"/>
    <w:rsid w:val="00F57284"/>
    <w:rsid w:val="00F620D9"/>
    <w:rsid w:val="00F65B1D"/>
    <w:rsid w:val="00F7049D"/>
    <w:rsid w:val="00F706F0"/>
    <w:rsid w:val="00F7230C"/>
    <w:rsid w:val="00F762BC"/>
    <w:rsid w:val="00F76D4B"/>
    <w:rsid w:val="00F807B3"/>
    <w:rsid w:val="00F815DC"/>
    <w:rsid w:val="00F836C8"/>
    <w:rsid w:val="00F838DC"/>
    <w:rsid w:val="00F84142"/>
    <w:rsid w:val="00F84294"/>
    <w:rsid w:val="00F846B3"/>
    <w:rsid w:val="00F8485A"/>
    <w:rsid w:val="00F84FEC"/>
    <w:rsid w:val="00F90865"/>
    <w:rsid w:val="00F91665"/>
    <w:rsid w:val="00F93382"/>
    <w:rsid w:val="00F94E67"/>
    <w:rsid w:val="00F954D1"/>
    <w:rsid w:val="00F974B4"/>
    <w:rsid w:val="00F97FA6"/>
    <w:rsid w:val="00FA07B4"/>
    <w:rsid w:val="00FA0A1D"/>
    <w:rsid w:val="00FA112D"/>
    <w:rsid w:val="00FA17A6"/>
    <w:rsid w:val="00FA2E25"/>
    <w:rsid w:val="00FA33A6"/>
    <w:rsid w:val="00FA344C"/>
    <w:rsid w:val="00FA37A1"/>
    <w:rsid w:val="00FA3992"/>
    <w:rsid w:val="00FA53E2"/>
    <w:rsid w:val="00FB2B24"/>
    <w:rsid w:val="00FB40DB"/>
    <w:rsid w:val="00FB40E6"/>
    <w:rsid w:val="00FB435D"/>
    <w:rsid w:val="00FB5248"/>
    <w:rsid w:val="00FB5270"/>
    <w:rsid w:val="00FB5D9C"/>
    <w:rsid w:val="00FB6C97"/>
    <w:rsid w:val="00FB7A40"/>
    <w:rsid w:val="00FC0038"/>
    <w:rsid w:val="00FC084B"/>
    <w:rsid w:val="00FC2AA2"/>
    <w:rsid w:val="00FC2C91"/>
    <w:rsid w:val="00FC3398"/>
    <w:rsid w:val="00FC40B5"/>
    <w:rsid w:val="00FC4FBF"/>
    <w:rsid w:val="00FC5504"/>
    <w:rsid w:val="00FD1DCD"/>
    <w:rsid w:val="00FD35EE"/>
    <w:rsid w:val="00FD4B0B"/>
    <w:rsid w:val="00FD4D67"/>
    <w:rsid w:val="00FD749A"/>
    <w:rsid w:val="00FE01CA"/>
    <w:rsid w:val="00FE11B3"/>
    <w:rsid w:val="00FE1378"/>
    <w:rsid w:val="00FE5969"/>
    <w:rsid w:val="00FE7E68"/>
    <w:rsid w:val="00FF03D0"/>
    <w:rsid w:val="00FF10BA"/>
    <w:rsid w:val="00FF182C"/>
    <w:rsid w:val="00FF2F02"/>
    <w:rsid w:val="00FF33BD"/>
    <w:rsid w:val="00FF346F"/>
    <w:rsid w:val="00FF38B5"/>
    <w:rsid w:val="00FF437F"/>
    <w:rsid w:val="00FF55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11AB0C"/>
  <w15:docId w15:val="{83361DD6-E296-4E14-802A-0923EB889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prastasis">
    <w:name w:val="Normal"/>
    <w:qFormat/>
    <w:rsid w:val="00D00A06"/>
    <w:rPr>
      <w:rFonts w:ascii="Times New Roman" w:hAnsi="Times New Roman"/>
      <w:sz w:val="24"/>
    </w:rPr>
  </w:style>
  <w:style w:type="paragraph" w:styleId="Antrat1">
    <w:name w:val="heading 1"/>
    <w:basedOn w:val="prastasis"/>
    <w:next w:val="prastasis"/>
    <w:link w:val="Antrat1Diagrama"/>
    <w:qFormat/>
    <w:rsid w:val="00D00A06"/>
    <w:pPr>
      <w:keepNext/>
      <w:jc w:val="center"/>
      <w:outlineLvl w:val="0"/>
    </w:pPr>
    <w:rPr>
      <w:b/>
      <w:bCs/>
    </w:rPr>
  </w:style>
  <w:style w:type="paragraph" w:styleId="Antrat3">
    <w:name w:val="heading 3"/>
    <w:basedOn w:val="prastasis"/>
    <w:next w:val="prastasis"/>
    <w:link w:val="Antrat3Diagrama"/>
    <w:uiPriority w:val="9"/>
    <w:semiHidden/>
    <w:unhideWhenUsed/>
    <w:qFormat/>
    <w:rsid w:val="00335035"/>
    <w:pPr>
      <w:keepNext/>
      <w:keepLines/>
      <w:spacing w:before="40"/>
      <w:outlineLvl w:val="2"/>
    </w:pPr>
    <w:rPr>
      <w:rFonts w:asciiTheme="majorHAnsi" w:eastAsiaTheme="majorEastAsia" w:hAnsiTheme="majorHAnsi" w:cstheme="majorBidi"/>
      <w:color w:val="1F4D78" w:themeColor="accent1" w:themeShade="7F"/>
      <w:szCs w:val="24"/>
    </w:rPr>
  </w:style>
  <w:style w:type="paragraph" w:styleId="Antrat4">
    <w:name w:val="heading 4"/>
    <w:basedOn w:val="prastasis"/>
    <w:next w:val="prastasis"/>
    <w:link w:val="Antrat4Diagrama"/>
    <w:uiPriority w:val="9"/>
    <w:semiHidden/>
    <w:unhideWhenUsed/>
    <w:qFormat/>
    <w:rsid w:val="0033503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D00A06"/>
    <w:rPr>
      <w:rFonts w:ascii="Times New Roman" w:eastAsia="Calibri" w:hAnsi="Times New Roman" w:cs="Times New Roman"/>
      <w:b/>
      <w:bCs/>
      <w:sz w:val="24"/>
      <w:szCs w:val="20"/>
      <w:lang w:eastAsia="lt-LT"/>
    </w:rPr>
  </w:style>
  <w:style w:type="paragraph" w:styleId="Puslapioinaostekstas">
    <w:name w:val="footnote text"/>
    <w:basedOn w:val="prastasis"/>
    <w:link w:val="PuslapioinaostekstasDiagrama"/>
    <w:semiHidden/>
    <w:rsid w:val="00D00A06"/>
    <w:rPr>
      <w:sz w:val="20"/>
    </w:rPr>
  </w:style>
  <w:style w:type="character" w:customStyle="1" w:styleId="PuslapioinaostekstasDiagrama">
    <w:name w:val="Puslapio išnašos tekstas Diagrama"/>
    <w:link w:val="Puslapioinaostekstas"/>
    <w:semiHidden/>
    <w:rsid w:val="00D00A06"/>
    <w:rPr>
      <w:rFonts w:ascii="Times New Roman" w:eastAsia="Calibri" w:hAnsi="Times New Roman" w:cs="Times New Roman"/>
      <w:sz w:val="20"/>
      <w:szCs w:val="20"/>
      <w:lang w:eastAsia="lt-LT"/>
    </w:rPr>
  </w:style>
  <w:style w:type="character" w:styleId="Hipersaitas">
    <w:name w:val="Hyperlink"/>
    <w:uiPriority w:val="99"/>
    <w:rsid w:val="00D00A06"/>
    <w:rPr>
      <w:rFonts w:cs="Times New Roman"/>
      <w:color w:val="0000FF"/>
      <w:u w:val="single"/>
    </w:rPr>
  </w:style>
  <w:style w:type="paragraph" w:styleId="Porat">
    <w:name w:val="footer"/>
    <w:basedOn w:val="prastasis"/>
    <w:link w:val="PoratDiagrama"/>
    <w:uiPriority w:val="99"/>
    <w:unhideWhenUsed/>
    <w:rsid w:val="00D00A06"/>
    <w:pPr>
      <w:tabs>
        <w:tab w:val="center" w:pos="4819"/>
        <w:tab w:val="right" w:pos="9638"/>
      </w:tabs>
      <w:jc w:val="center"/>
    </w:pPr>
    <w:rPr>
      <w:rFonts w:ascii="Calibri" w:hAnsi="Calibri"/>
      <w:sz w:val="20"/>
    </w:rPr>
  </w:style>
  <w:style w:type="character" w:customStyle="1" w:styleId="PoratDiagrama">
    <w:name w:val="Poraštė Diagrama"/>
    <w:link w:val="Porat"/>
    <w:uiPriority w:val="99"/>
    <w:rsid w:val="00D00A06"/>
    <w:rPr>
      <w:rFonts w:ascii="Calibri" w:eastAsia="Calibri" w:hAnsi="Calibri" w:cs="Times New Roman"/>
    </w:rPr>
  </w:style>
  <w:style w:type="paragraph" w:styleId="Debesliotekstas">
    <w:name w:val="Balloon Text"/>
    <w:basedOn w:val="prastasis"/>
    <w:link w:val="DebesliotekstasDiagrama"/>
    <w:uiPriority w:val="99"/>
    <w:semiHidden/>
    <w:unhideWhenUsed/>
    <w:rsid w:val="00D00A06"/>
    <w:rPr>
      <w:rFonts w:ascii="Tahoma" w:hAnsi="Tahoma"/>
      <w:sz w:val="16"/>
      <w:szCs w:val="16"/>
    </w:rPr>
  </w:style>
  <w:style w:type="character" w:customStyle="1" w:styleId="DebesliotekstasDiagrama">
    <w:name w:val="Debesėlio tekstas Diagrama"/>
    <w:link w:val="Debesliotekstas"/>
    <w:uiPriority w:val="99"/>
    <w:semiHidden/>
    <w:rsid w:val="00D00A06"/>
    <w:rPr>
      <w:rFonts w:ascii="Tahoma" w:eastAsia="Calibri" w:hAnsi="Tahoma" w:cs="Tahoma"/>
      <w:sz w:val="16"/>
      <w:szCs w:val="16"/>
      <w:lang w:eastAsia="lt-LT"/>
    </w:rPr>
  </w:style>
  <w:style w:type="paragraph" w:styleId="Antrats">
    <w:name w:val="header"/>
    <w:basedOn w:val="prastasis"/>
    <w:link w:val="AntratsDiagrama"/>
    <w:uiPriority w:val="99"/>
    <w:unhideWhenUsed/>
    <w:rsid w:val="00E464CE"/>
    <w:pPr>
      <w:tabs>
        <w:tab w:val="center" w:pos="4819"/>
        <w:tab w:val="right" w:pos="9638"/>
      </w:tabs>
    </w:pPr>
  </w:style>
  <w:style w:type="character" w:customStyle="1" w:styleId="AntratsDiagrama">
    <w:name w:val="Antraštės Diagrama"/>
    <w:link w:val="Antrats"/>
    <w:uiPriority w:val="99"/>
    <w:rsid w:val="00E464CE"/>
    <w:rPr>
      <w:rFonts w:ascii="Times New Roman" w:hAnsi="Times New Roman"/>
      <w:sz w:val="24"/>
    </w:rPr>
  </w:style>
  <w:style w:type="paragraph" w:customStyle="1" w:styleId="Objective">
    <w:name w:val="Objective"/>
    <w:basedOn w:val="prastasis"/>
    <w:next w:val="Pagrindinistekstas"/>
    <w:rsid w:val="00E464CE"/>
    <w:pPr>
      <w:spacing w:before="60" w:after="220" w:line="220" w:lineRule="atLeast"/>
      <w:jc w:val="both"/>
    </w:pPr>
    <w:rPr>
      <w:rFonts w:ascii="Garamond" w:eastAsia="Times New Roman" w:hAnsi="Garamond"/>
      <w:sz w:val="22"/>
      <w:lang w:val="en-US"/>
    </w:rPr>
  </w:style>
  <w:style w:type="paragraph" w:styleId="Pagrindinistekstas">
    <w:name w:val="Body Text"/>
    <w:basedOn w:val="prastasis"/>
    <w:link w:val="PagrindinistekstasDiagrama"/>
    <w:uiPriority w:val="99"/>
    <w:unhideWhenUsed/>
    <w:rsid w:val="00E464CE"/>
    <w:pPr>
      <w:spacing w:after="120"/>
    </w:pPr>
  </w:style>
  <w:style w:type="character" w:customStyle="1" w:styleId="PagrindinistekstasDiagrama">
    <w:name w:val="Pagrindinis tekstas Diagrama"/>
    <w:link w:val="Pagrindinistekstas"/>
    <w:uiPriority w:val="99"/>
    <w:rsid w:val="00E464CE"/>
    <w:rPr>
      <w:rFonts w:ascii="Times New Roman" w:hAnsi="Times New Roman"/>
      <w:sz w:val="24"/>
    </w:rPr>
  </w:style>
  <w:style w:type="paragraph" w:styleId="prastasiniatinklio">
    <w:name w:val="Normal (Web)"/>
    <w:basedOn w:val="prastasis"/>
    <w:uiPriority w:val="99"/>
    <w:rsid w:val="00443FED"/>
    <w:pPr>
      <w:spacing w:before="100" w:beforeAutospacing="1" w:after="100" w:afterAutospacing="1"/>
    </w:pPr>
    <w:rPr>
      <w:rFonts w:eastAsia="Times New Roman"/>
      <w:szCs w:val="24"/>
    </w:rPr>
  </w:style>
  <w:style w:type="paragraph" w:styleId="HTMLiankstoformatuotas">
    <w:name w:val="HTML Preformatted"/>
    <w:basedOn w:val="prastasis"/>
    <w:link w:val="HTMLiankstoformatuotasDiagrama"/>
    <w:unhideWhenUsed/>
    <w:rsid w:val="008E29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rPr>
  </w:style>
  <w:style w:type="character" w:customStyle="1" w:styleId="HTMLiankstoformatuotasDiagrama">
    <w:name w:val="HTML iš anksto formatuotas Diagrama"/>
    <w:link w:val="HTMLiankstoformatuotas"/>
    <w:rsid w:val="008E2947"/>
    <w:rPr>
      <w:rFonts w:ascii="Courier New" w:eastAsia="Times New Roman" w:hAnsi="Courier New" w:cs="Courier New"/>
    </w:rPr>
  </w:style>
  <w:style w:type="character" w:customStyle="1" w:styleId="postbody1">
    <w:name w:val="postbody1"/>
    <w:rsid w:val="00B04176"/>
    <w:rPr>
      <w:sz w:val="18"/>
      <w:szCs w:val="18"/>
    </w:rPr>
  </w:style>
  <w:style w:type="character" w:styleId="Grietas">
    <w:name w:val="Strong"/>
    <w:uiPriority w:val="22"/>
    <w:qFormat/>
    <w:rsid w:val="000445A4"/>
    <w:rPr>
      <w:b/>
      <w:bCs/>
    </w:rPr>
  </w:style>
  <w:style w:type="paragraph" w:customStyle="1" w:styleId="prastasisTimesNewRoman">
    <w:name w:val="Įprastasis + Times New Roman"/>
    <w:aliases w:val="12 pt,Abipusė lygiuotė,Pirmoji eilutė:  1 cm,..."/>
    <w:basedOn w:val="prastasis"/>
    <w:uiPriority w:val="99"/>
    <w:rsid w:val="00A9643D"/>
    <w:pPr>
      <w:ind w:firstLine="720"/>
      <w:jc w:val="both"/>
    </w:pPr>
    <w:rPr>
      <w:szCs w:val="24"/>
      <w:lang w:eastAsia="en-US"/>
    </w:rPr>
  </w:style>
  <w:style w:type="character" w:customStyle="1" w:styleId="Paminjimas1">
    <w:name w:val="Paminėjimas1"/>
    <w:basedOn w:val="Numatytasispastraiposriftas"/>
    <w:uiPriority w:val="99"/>
    <w:semiHidden/>
    <w:unhideWhenUsed/>
    <w:rsid w:val="004066AF"/>
    <w:rPr>
      <w:color w:val="2B579A"/>
      <w:shd w:val="clear" w:color="auto" w:fill="E6E6E6"/>
    </w:rPr>
  </w:style>
  <w:style w:type="character" w:customStyle="1" w:styleId="Neapdorotaspaminjimas1">
    <w:name w:val="Neapdorotas paminėjimas1"/>
    <w:basedOn w:val="Numatytasispastraiposriftas"/>
    <w:uiPriority w:val="99"/>
    <w:semiHidden/>
    <w:unhideWhenUsed/>
    <w:rsid w:val="008355EE"/>
    <w:rPr>
      <w:color w:val="808080"/>
      <w:shd w:val="clear" w:color="auto" w:fill="E6E6E6"/>
    </w:rPr>
  </w:style>
  <w:style w:type="paragraph" w:styleId="Sraopastraipa">
    <w:name w:val="List Paragraph"/>
    <w:basedOn w:val="prastasis"/>
    <w:uiPriority w:val="34"/>
    <w:qFormat/>
    <w:rsid w:val="00C71AE5"/>
    <w:pPr>
      <w:ind w:left="720"/>
      <w:contextualSpacing/>
    </w:pPr>
  </w:style>
  <w:style w:type="character" w:customStyle="1" w:styleId="plaintext">
    <w:name w:val="plain_text"/>
    <w:basedOn w:val="Numatytasispastraiposriftas"/>
    <w:rsid w:val="005874B8"/>
  </w:style>
  <w:style w:type="character" w:styleId="Puslapioinaosnuoroda">
    <w:name w:val="footnote reference"/>
    <w:basedOn w:val="Numatytasispastraiposriftas"/>
    <w:uiPriority w:val="99"/>
    <w:semiHidden/>
    <w:unhideWhenUsed/>
    <w:rsid w:val="002A6C30"/>
    <w:rPr>
      <w:vertAlign w:val="superscript"/>
    </w:rPr>
  </w:style>
  <w:style w:type="character" w:styleId="Komentaronuoroda">
    <w:name w:val="annotation reference"/>
    <w:basedOn w:val="Numatytasispastraiposriftas"/>
    <w:uiPriority w:val="99"/>
    <w:semiHidden/>
    <w:unhideWhenUsed/>
    <w:rsid w:val="00473BD3"/>
    <w:rPr>
      <w:sz w:val="16"/>
      <w:szCs w:val="16"/>
    </w:rPr>
  </w:style>
  <w:style w:type="paragraph" w:styleId="Komentarotekstas">
    <w:name w:val="annotation text"/>
    <w:basedOn w:val="prastasis"/>
    <w:link w:val="KomentarotekstasDiagrama"/>
    <w:uiPriority w:val="99"/>
    <w:unhideWhenUsed/>
    <w:rsid w:val="00473BD3"/>
    <w:rPr>
      <w:sz w:val="20"/>
    </w:rPr>
  </w:style>
  <w:style w:type="character" w:customStyle="1" w:styleId="KomentarotekstasDiagrama">
    <w:name w:val="Komentaro tekstas Diagrama"/>
    <w:basedOn w:val="Numatytasispastraiposriftas"/>
    <w:link w:val="Komentarotekstas"/>
    <w:uiPriority w:val="99"/>
    <w:rsid w:val="00473BD3"/>
    <w:rPr>
      <w:rFonts w:ascii="Times New Roman" w:hAnsi="Times New Roman"/>
    </w:rPr>
  </w:style>
  <w:style w:type="paragraph" w:styleId="Komentarotema">
    <w:name w:val="annotation subject"/>
    <w:basedOn w:val="Komentarotekstas"/>
    <w:next w:val="Komentarotekstas"/>
    <w:link w:val="KomentarotemaDiagrama"/>
    <w:uiPriority w:val="99"/>
    <w:semiHidden/>
    <w:unhideWhenUsed/>
    <w:rsid w:val="00473BD3"/>
    <w:rPr>
      <w:b/>
      <w:bCs/>
    </w:rPr>
  </w:style>
  <w:style w:type="character" w:customStyle="1" w:styleId="KomentarotemaDiagrama">
    <w:name w:val="Komentaro tema Diagrama"/>
    <w:basedOn w:val="KomentarotekstasDiagrama"/>
    <w:link w:val="Komentarotema"/>
    <w:uiPriority w:val="99"/>
    <w:semiHidden/>
    <w:rsid w:val="00473BD3"/>
    <w:rPr>
      <w:rFonts w:ascii="Times New Roman" w:hAnsi="Times New Roman"/>
      <w:b/>
      <w:bCs/>
    </w:rPr>
  </w:style>
  <w:style w:type="character" w:customStyle="1" w:styleId="Neapdorotaspaminjimas2">
    <w:name w:val="Neapdorotas paminėjimas2"/>
    <w:basedOn w:val="Numatytasispastraiposriftas"/>
    <w:uiPriority w:val="99"/>
    <w:semiHidden/>
    <w:unhideWhenUsed/>
    <w:rsid w:val="00E06B85"/>
    <w:rPr>
      <w:color w:val="808080"/>
      <w:shd w:val="clear" w:color="auto" w:fill="E6E6E6"/>
    </w:rPr>
  </w:style>
  <w:style w:type="character" w:customStyle="1" w:styleId="apple-converted-space">
    <w:name w:val="apple-converted-space"/>
    <w:basedOn w:val="Numatytasispastraiposriftas"/>
    <w:rsid w:val="00E06B85"/>
  </w:style>
  <w:style w:type="character" w:styleId="Emfaz">
    <w:name w:val="Emphasis"/>
    <w:basedOn w:val="Numatytasispastraiposriftas"/>
    <w:uiPriority w:val="20"/>
    <w:qFormat/>
    <w:rsid w:val="00B54565"/>
    <w:rPr>
      <w:i/>
      <w:iCs/>
    </w:rPr>
  </w:style>
  <w:style w:type="character" w:customStyle="1" w:styleId="Antrat3Diagrama">
    <w:name w:val="Antraštė 3 Diagrama"/>
    <w:basedOn w:val="Numatytasispastraiposriftas"/>
    <w:link w:val="Antrat3"/>
    <w:uiPriority w:val="9"/>
    <w:semiHidden/>
    <w:rsid w:val="00335035"/>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semiHidden/>
    <w:rsid w:val="00335035"/>
    <w:rPr>
      <w:rFonts w:asciiTheme="majorHAnsi" w:eastAsiaTheme="majorEastAsia" w:hAnsiTheme="majorHAnsi" w:cstheme="majorBidi"/>
      <w:i/>
      <w:iCs/>
      <w:color w:val="2E74B5" w:themeColor="accent1" w:themeShade="BF"/>
      <w:sz w:val="24"/>
    </w:rPr>
  </w:style>
  <w:style w:type="character" w:customStyle="1" w:styleId="apple-style-span">
    <w:name w:val="apple-style-span"/>
    <w:basedOn w:val="Numatytasispastraiposriftas"/>
    <w:rsid w:val="00452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89199">
      <w:bodyDiv w:val="1"/>
      <w:marLeft w:val="0"/>
      <w:marRight w:val="0"/>
      <w:marTop w:val="0"/>
      <w:marBottom w:val="0"/>
      <w:divBdr>
        <w:top w:val="none" w:sz="0" w:space="0" w:color="auto"/>
        <w:left w:val="none" w:sz="0" w:space="0" w:color="auto"/>
        <w:bottom w:val="none" w:sz="0" w:space="0" w:color="auto"/>
        <w:right w:val="none" w:sz="0" w:space="0" w:color="auto"/>
      </w:divBdr>
    </w:div>
    <w:div w:id="36273996">
      <w:bodyDiv w:val="1"/>
      <w:marLeft w:val="0"/>
      <w:marRight w:val="0"/>
      <w:marTop w:val="0"/>
      <w:marBottom w:val="0"/>
      <w:divBdr>
        <w:top w:val="none" w:sz="0" w:space="0" w:color="auto"/>
        <w:left w:val="none" w:sz="0" w:space="0" w:color="auto"/>
        <w:bottom w:val="none" w:sz="0" w:space="0" w:color="auto"/>
        <w:right w:val="none" w:sz="0" w:space="0" w:color="auto"/>
      </w:divBdr>
      <w:divsChild>
        <w:div w:id="2005665441">
          <w:marLeft w:val="0"/>
          <w:marRight w:val="0"/>
          <w:marTop w:val="0"/>
          <w:marBottom w:val="0"/>
          <w:divBdr>
            <w:top w:val="none" w:sz="0" w:space="0" w:color="auto"/>
            <w:left w:val="none" w:sz="0" w:space="0" w:color="auto"/>
            <w:bottom w:val="none" w:sz="0" w:space="0" w:color="auto"/>
            <w:right w:val="none" w:sz="0" w:space="0" w:color="auto"/>
          </w:divBdr>
        </w:div>
        <w:div w:id="1593275100">
          <w:marLeft w:val="0"/>
          <w:marRight w:val="0"/>
          <w:marTop w:val="0"/>
          <w:marBottom w:val="0"/>
          <w:divBdr>
            <w:top w:val="none" w:sz="0" w:space="0" w:color="auto"/>
            <w:left w:val="none" w:sz="0" w:space="0" w:color="auto"/>
            <w:bottom w:val="none" w:sz="0" w:space="0" w:color="auto"/>
            <w:right w:val="none" w:sz="0" w:space="0" w:color="auto"/>
          </w:divBdr>
        </w:div>
        <w:div w:id="148133381">
          <w:marLeft w:val="0"/>
          <w:marRight w:val="0"/>
          <w:marTop w:val="0"/>
          <w:marBottom w:val="0"/>
          <w:divBdr>
            <w:top w:val="none" w:sz="0" w:space="0" w:color="auto"/>
            <w:left w:val="none" w:sz="0" w:space="0" w:color="auto"/>
            <w:bottom w:val="none" w:sz="0" w:space="0" w:color="auto"/>
            <w:right w:val="none" w:sz="0" w:space="0" w:color="auto"/>
          </w:divBdr>
        </w:div>
        <w:div w:id="313991239">
          <w:marLeft w:val="0"/>
          <w:marRight w:val="0"/>
          <w:marTop w:val="0"/>
          <w:marBottom w:val="0"/>
          <w:divBdr>
            <w:top w:val="none" w:sz="0" w:space="0" w:color="auto"/>
            <w:left w:val="none" w:sz="0" w:space="0" w:color="auto"/>
            <w:bottom w:val="none" w:sz="0" w:space="0" w:color="auto"/>
            <w:right w:val="none" w:sz="0" w:space="0" w:color="auto"/>
          </w:divBdr>
        </w:div>
        <w:div w:id="1441292848">
          <w:marLeft w:val="0"/>
          <w:marRight w:val="0"/>
          <w:marTop w:val="0"/>
          <w:marBottom w:val="0"/>
          <w:divBdr>
            <w:top w:val="none" w:sz="0" w:space="0" w:color="auto"/>
            <w:left w:val="none" w:sz="0" w:space="0" w:color="auto"/>
            <w:bottom w:val="none" w:sz="0" w:space="0" w:color="auto"/>
            <w:right w:val="none" w:sz="0" w:space="0" w:color="auto"/>
          </w:divBdr>
        </w:div>
        <w:div w:id="1907297801">
          <w:marLeft w:val="0"/>
          <w:marRight w:val="0"/>
          <w:marTop w:val="0"/>
          <w:marBottom w:val="0"/>
          <w:divBdr>
            <w:top w:val="none" w:sz="0" w:space="0" w:color="auto"/>
            <w:left w:val="none" w:sz="0" w:space="0" w:color="auto"/>
            <w:bottom w:val="none" w:sz="0" w:space="0" w:color="auto"/>
            <w:right w:val="none" w:sz="0" w:space="0" w:color="auto"/>
          </w:divBdr>
        </w:div>
      </w:divsChild>
    </w:div>
    <w:div w:id="53696930">
      <w:bodyDiv w:val="1"/>
      <w:marLeft w:val="0"/>
      <w:marRight w:val="0"/>
      <w:marTop w:val="0"/>
      <w:marBottom w:val="0"/>
      <w:divBdr>
        <w:top w:val="none" w:sz="0" w:space="0" w:color="auto"/>
        <w:left w:val="none" w:sz="0" w:space="0" w:color="auto"/>
        <w:bottom w:val="none" w:sz="0" w:space="0" w:color="auto"/>
        <w:right w:val="none" w:sz="0" w:space="0" w:color="auto"/>
      </w:divBdr>
      <w:divsChild>
        <w:div w:id="1264876669">
          <w:marLeft w:val="0"/>
          <w:marRight w:val="0"/>
          <w:marTop w:val="0"/>
          <w:marBottom w:val="0"/>
          <w:divBdr>
            <w:top w:val="none" w:sz="0" w:space="0" w:color="auto"/>
            <w:left w:val="none" w:sz="0" w:space="0" w:color="auto"/>
            <w:bottom w:val="none" w:sz="0" w:space="0" w:color="auto"/>
            <w:right w:val="none" w:sz="0" w:space="0" w:color="auto"/>
          </w:divBdr>
          <w:divsChild>
            <w:div w:id="1377269652">
              <w:marLeft w:val="0"/>
              <w:marRight w:val="0"/>
              <w:marTop w:val="0"/>
              <w:marBottom w:val="0"/>
              <w:divBdr>
                <w:top w:val="none" w:sz="0" w:space="0" w:color="auto"/>
                <w:left w:val="none" w:sz="0" w:space="0" w:color="auto"/>
                <w:bottom w:val="none" w:sz="0" w:space="0" w:color="auto"/>
                <w:right w:val="none" w:sz="0" w:space="0" w:color="auto"/>
              </w:divBdr>
              <w:divsChild>
                <w:div w:id="2083747318">
                  <w:marLeft w:val="0"/>
                  <w:marRight w:val="0"/>
                  <w:marTop w:val="0"/>
                  <w:marBottom w:val="0"/>
                  <w:divBdr>
                    <w:top w:val="none" w:sz="0" w:space="0" w:color="auto"/>
                    <w:left w:val="none" w:sz="0" w:space="0" w:color="auto"/>
                    <w:bottom w:val="none" w:sz="0" w:space="0" w:color="auto"/>
                    <w:right w:val="none" w:sz="0" w:space="0" w:color="auto"/>
                  </w:divBdr>
                </w:div>
                <w:div w:id="412314180">
                  <w:marLeft w:val="0"/>
                  <w:marRight w:val="0"/>
                  <w:marTop w:val="0"/>
                  <w:marBottom w:val="0"/>
                  <w:divBdr>
                    <w:top w:val="none" w:sz="0" w:space="0" w:color="auto"/>
                    <w:left w:val="none" w:sz="0" w:space="0" w:color="auto"/>
                    <w:bottom w:val="none" w:sz="0" w:space="0" w:color="auto"/>
                    <w:right w:val="none" w:sz="0" w:space="0" w:color="auto"/>
                  </w:divBdr>
                </w:div>
              </w:divsChild>
            </w:div>
            <w:div w:id="183448589">
              <w:marLeft w:val="0"/>
              <w:marRight w:val="0"/>
              <w:marTop w:val="0"/>
              <w:marBottom w:val="0"/>
              <w:divBdr>
                <w:top w:val="none" w:sz="0" w:space="0" w:color="auto"/>
                <w:left w:val="none" w:sz="0" w:space="0" w:color="auto"/>
                <w:bottom w:val="none" w:sz="0" w:space="0" w:color="auto"/>
                <w:right w:val="none" w:sz="0" w:space="0" w:color="auto"/>
              </w:divBdr>
            </w:div>
            <w:div w:id="1752657201">
              <w:marLeft w:val="0"/>
              <w:marRight w:val="0"/>
              <w:marTop w:val="0"/>
              <w:marBottom w:val="0"/>
              <w:divBdr>
                <w:top w:val="none" w:sz="0" w:space="0" w:color="auto"/>
                <w:left w:val="none" w:sz="0" w:space="0" w:color="auto"/>
                <w:bottom w:val="none" w:sz="0" w:space="0" w:color="auto"/>
                <w:right w:val="none" w:sz="0" w:space="0" w:color="auto"/>
              </w:divBdr>
            </w:div>
            <w:div w:id="45895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6871">
      <w:bodyDiv w:val="1"/>
      <w:marLeft w:val="0"/>
      <w:marRight w:val="0"/>
      <w:marTop w:val="0"/>
      <w:marBottom w:val="0"/>
      <w:divBdr>
        <w:top w:val="none" w:sz="0" w:space="0" w:color="auto"/>
        <w:left w:val="none" w:sz="0" w:space="0" w:color="auto"/>
        <w:bottom w:val="none" w:sz="0" w:space="0" w:color="auto"/>
        <w:right w:val="none" w:sz="0" w:space="0" w:color="auto"/>
      </w:divBdr>
    </w:div>
    <w:div w:id="112868330">
      <w:bodyDiv w:val="1"/>
      <w:marLeft w:val="0"/>
      <w:marRight w:val="0"/>
      <w:marTop w:val="0"/>
      <w:marBottom w:val="0"/>
      <w:divBdr>
        <w:top w:val="none" w:sz="0" w:space="0" w:color="auto"/>
        <w:left w:val="none" w:sz="0" w:space="0" w:color="auto"/>
        <w:bottom w:val="none" w:sz="0" w:space="0" w:color="auto"/>
        <w:right w:val="none" w:sz="0" w:space="0" w:color="auto"/>
      </w:divBdr>
      <w:divsChild>
        <w:div w:id="32661184">
          <w:marLeft w:val="0"/>
          <w:marRight w:val="0"/>
          <w:marTop w:val="0"/>
          <w:marBottom w:val="0"/>
          <w:divBdr>
            <w:top w:val="none" w:sz="0" w:space="0" w:color="auto"/>
            <w:left w:val="none" w:sz="0" w:space="0" w:color="auto"/>
            <w:bottom w:val="none" w:sz="0" w:space="0" w:color="auto"/>
            <w:right w:val="none" w:sz="0" w:space="0" w:color="auto"/>
          </w:divBdr>
          <w:divsChild>
            <w:div w:id="1259825891">
              <w:marLeft w:val="0"/>
              <w:marRight w:val="0"/>
              <w:marTop w:val="0"/>
              <w:marBottom w:val="0"/>
              <w:divBdr>
                <w:top w:val="none" w:sz="0" w:space="0" w:color="auto"/>
                <w:left w:val="none" w:sz="0" w:space="0" w:color="auto"/>
                <w:bottom w:val="none" w:sz="0" w:space="0" w:color="auto"/>
                <w:right w:val="none" w:sz="0" w:space="0" w:color="auto"/>
              </w:divBdr>
            </w:div>
            <w:div w:id="995569867">
              <w:marLeft w:val="0"/>
              <w:marRight w:val="0"/>
              <w:marTop w:val="0"/>
              <w:marBottom w:val="0"/>
              <w:divBdr>
                <w:top w:val="none" w:sz="0" w:space="0" w:color="auto"/>
                <w:left w:val="none" w:sz="0" w:space="0" w:color="auto"/>
                <w:bottom w:val="none" w:sz="0" w:space="0" w:color="auto"/>
                <w:right w:val="none" w:sz="0" w:space="0" w:color="auto"/>
              </w:divBdr>
            </w:div>
            <w:div w:id="1749764403">
              <w:marLeft w:val="0"/>
              <w:marRight w:val="0"/>
              <w:marTop w:val="0"/>
              <w:marBottom w:val="0"/>
              <w:divBdr>
                <w:top w:val="none" w:sz="0" w:space="0" w:color="auto"/>
                <w:left w:val="none" w:sz="0" w:space="0" w:color="auto"/>
                <w:bottom w:val="none" w:sz="0" w:space="0" w:color="auto"/>
                <w:right w:val="none" w:sz="0" w:space="0" w:color="auto"/>
              </w:divBdr>
            </w:div>
            <w:div w:id="1162240130">
              <w:marLeft w:val="0"/>
              <w:marRight w:val="0"/>
              <w:marTop w:val="0"/>
              <w:marBottom w:val="0"/>
              <w:divBdr>
                <w:top w:val="none" w:sz="0" w:space="0" w:color="auto"/>
                <w:left w:val="none" w:sz="0" w:space="0" w:color="auto"/>
                <w:bottom w:val="none" w:sz="0" w:space="0" w:color="auto"/>
                <w:right w:val="none" w:sz="0" w:space="0" w:color="auto"/>
              </w:divBdr>
            </w:div>
            <w:div w:id="20282738">
              <w:marLeft w:val="0"/>
              <w:marRight w:val="0"/>
              <w:marTop w:val="0"/>
              <w:marBottom w:val="0"/>
              <w:divBdr>
                <w:top w:val="none" w:sz="0" w:space="0" w:color="auto"/>
                <w:left w:val="none" w:sz="0" w:space="0" w:color="auto"/>
                <w:bottom w:val="none" w:sz="0" w:space="0" w:color="auto"/>
                <w:right w:val="none" w:sz="0" w:space="0" w:color="auto"/>
              </w:divBdr>
            </w:div>
            <w:div w:id="746922764">
              <w:marLeft w:val="0"/>
              <w:marRight w:val="0"/>
              <w:marTop w:val="0"/>
              <w:marBottom w:val="0"/>
              <w:divBdr>
                <w:top w:val="none" w:sz="0" w:space="0" w:color="auto"/>
                <w:left w:val="none" w:sz="0" w:space="0" w:color="auto"/>
                <w:bottom w:val="none" w:sz="0" w:space="0" w:color="auto"/>
                <w:right w:val="none" w:sz="0" w:space="0" w:color="auto"/>
              </w:divBdr>
            </w:div>
            <w:div w:id="376663084">
              <w:marLeft w:val="0"/>
              <w:marRight w:val="0"/>
              <w:marTop w:val="0"/>
              <w:marBottom w:val="0"/>
              <w:divBdr>
                <w:top w:val="none" w:sz="0" w:space="0" w:color="auto"/>
                <w:left w:val="none" w:sz="0" w:space="0" w:color="auto"/>
                <w:bottom w:val="none" w:sz="0" w:space="0" w:color="auto"/>
                <w:right w:val="none" w:sz="0" w:space="0" w:color="auto"/>
              </w:divBdr>
            </w:div>
            <w:div w:id="47461359">
              <w:marLeft w:val="0"/>
              <w:marRight w:val="0"/>
              <w:marTop w:val="0"/>
              <w:marBottom w:val="0"/>
              <w:divBdr>
                <w:top w:val="none" w:sz="0" w:space="0" w:color="auto"/>
                <w:left w:val="none" w:sz="0" w:space="0" w:color="auto"/>
                <w:bottom w:val="none" w:sz="0" w:space="0" w:color="auto"/>
                <w:right w:val="none" w:sz="0" w:space="0" w:color="auto"/>
              </w:divBdr>
            </w:div>
            <w:div w:id="1899198613">
              <w:marLeft w:val="0"/>
              <w:marRight w:val="0"/>
              <w:marTop w:val="0"/>
              <w:marBottom w:val="0"/>
              <w:divBdr>
                <w:top w:val="none" w:sz="0" w:space="0" w:color="auto"/>
                <w:left w:val="none" w:sz="0" w:space="0" w:color="auto"/>
                <w:bottom w:val="none" w:sz="0" w:space="0" w:color="auto"/>
                <w:right w:val="none" w:sz="0" w:space="0" w:color="auto"/>
              </w:divBdr>
            </w:div>
            <w:div w:id="635188403">
              <w:marLeft w:val="0"/>
              <w:marRight w:val="0"/>
              <w:marTop w:val="0"/>
              <w:marBottom w:val="0"/>
              <w:divBdr>
                <w:top w:val="none" w:sz="0" w:space="0" w:color="auto"/>
                <w:left w:val="none" w:sz="0" w:space="0" w:color="auto"/>
                <w:bottom w:val="none" w:sz="0" w:space="0" w:color="auto"/>
                <w:right w:val="none" w:sz="0" w:space="0" w:color="auto"/>
              </w:divBdr>
            </w:div>
            <w:div w:id="1347177749">
              <w:marLeft w:val="0"/>
              <w:marRight w:val="0"/>
              <w:marTop w:val="0"/>
              <w:marBottom w:val="0"/>
              <w:divBdr>
                <w:top w:val="none" w:sz="0" w:space="0" w:color="auto"/>
                <w:left w:val="none" w:sz="0" w:space="0" w:color="auto"/>
                <w:bottom w:val="none" w:sz="0" w:space="0" w:color="auto"/>
                <w:right w:val="none" w:sz="0" w:space="0" w:color="auto"/>
              </w:divBdr>
            </w:div>
            <w:div w:id="1278681123">
              <w:marLeft w:val="0"/>
              <w:marRight w:val="0"/>
              <w:marTop w:val="0"/>
              <w:marBottom w:val="0"/>
              <w:divBdr>
                <w:top w:val="none" w:sz="0" w:space="0" w:color="auto"/>
                <w:left w:val="none" w:sz="0" w:space="0" w:color="auto"/>
                <w:bottom w:val="none" w:sz="0" w:space="0" w:color="auto"/>
                <w:right w:val="none" w:sz="0" w:space="0" w:color="auto"/>
              </w:divBdr>
            </w:div>
            <w:div w:id="2459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8726">
      <w:bodyDiv w:val="1"/>
      <w:marLeft w:val="0"/>
      <w:marRight w:val="0"/>
      <w:marTop w:val="0"/>
      <w:marBottom w:val="0"/>
      <w:divBdr>
        <w:top w:val="none" w:sz="0" w:space="0" w:color="auto"/>
        <w:left w:val="none" w:sz="0" w:space="0" w:color="auto"/>
        <w:bottom w:val="none" w:sz="0" w:space="0" w:color="auto"/>
        <w:right w:val="none" w:sz="0" w:space="0" w:color="auto"/>
      </w:divBdr>
      <w:divsChild>
        <w:div w:id="1208419108">
          <w:marLeft w:val="0"/>
          <w:marRight w:val="0"/>
          <w:marTop w:val="0"/>
          <w:marBottom w:val="0"/>
          <w:divBdr>
            <w:top w:val="none" w:sz="0" w:space="0" w:color="auto"/>
            <w:left w:val="none" w:sz="0" w:space="0" w:color="auto"/>
            <w:bottom w:val="none" w:sz="0" w:space="0" w:color="auto"/>
            <w:right w:val="none" w:sz="0" w:space="0" w:color="auto"/>
          </w:divBdr>
        </w:div>
        <w:div w:id="335572526">
          <w:marLeft w:val="0"/>
          <w:marRight w:val="0"/>
          <w:marTop w:val="0"/>
          <w:marBottom w:val="0"/>
          <w:divBdr>
            <w:top w:val="none" w:sz="0" w:space="0" w:color="auto"/>
            <w:left w:val="none" w:sz="0" w:space="0" w:color="auto"/>
            <w:bottom w:val="none" w:sz="0" w:space="0" w:color="auto"/>
            <w:right w:val="none" w:sz="0" w:space="0" w:color="auto"/>
          </w:divBdr>
        </w:div>
      </w:divsChild>
    </w:div>
    <w:div w:id="136193205">
      <w:bodyDiv w:val="1"/>
      <w:marLeft w:val="0"/>
      <w:marRight w:val="0"/>
      <w:marTop w:val="0"/>
      <w:marBottom w:val="0"/>
      <w:divBdr>
        <w:top w:val="none" w:sz="0" w:space="0" w:color="auto"/>
        <w:left w:val="none" w:sz="0" w:space="0" w:color="auto"/>
        <w:bottom w:val="none" w:sz="0" w:space="0" w:color="auto"/>
        <w:right w:val="none" w:sz="0" w:space="0" w:color="auto"/>
      </w:divBdr>
    </w:div>
    <w:div w:id="263347270">
      <w:bodyDiv w:val="1"/>
      <w:marLeft w:val="0"/>
      <w:marRight w:val="0"/>
      <w:marTop w:val="0"/>
      <w:marBottom w:val="0"/>
      <w:divBdr>
        <w:top w:val="none" w:sz="0" w:space="0" w:color="auto"/>
        <w:left w:val="none" w:sz="0" w:space="0" w:color="auto"/>
        <w:bottom w:val="none" w:sz="0" w:space="0" w:color="auto"/>
        <w:right w:val="none" w:sz="0" w:space="0" w:color="auto"/>
      </w:divBdr>
    </w:div>
    <w:div w:id="302077484">
      <w:bodyDiv w:val="1"/>
      <w:marLeft w:val="0"/>
      <w:marRight w:val="0"/>
      <w:marTop w:val="0"/>
      <w:marBottom w:val="0"/>
      <w:divBdr>
        <w:top w:val="none" w:sz="0" w:space="0" w:color="auto"/>
        <w:left w:val="none" w:sz="0" w:space="0" w:color="auto"/>
        <w:bottom w:val="none" w:sz="0" w:space="0" w:color="auto"/>
        <w:right w:val="none" w:sz="0" w:space="0" w:color="auto"/>
      </w:divBdr>
      <w:divsChild>
        <w:div w:id="510489191">
          <w:marLeft w:val="0"/>
          <w:marRight w:val="0"/>
          <w:marTop w:val="0"/>
          <w:marBottom w:val="0"/>
          <w:divBdr>
            <w:top w:val="none" w:sz="0" w:space="0" w:color="auto"/>
            <w:left w:val="none" w:sz="0" w:space="0" w:color="auto"/>
            <w:bottom w:val="none" w:sz="0" w:space="0" w:color="auto"/>
            <w:right w:val="none" w:sz="0" w:space="0" w:color="auto"/>
          </w:divBdr>
        </w:div>
        <w:div w:id="314994629">
          <w:marLeft w:val="0"/>
          <w:marRight w:val="0"/>
          <w:marTop w:val="0"/>
          <w:marBottom w:val="0"/>
          <w:divBdr>
            <w:top w:val="none" w:sz="0" w:space="0" w:color="auto"/>
            <w:left w:val="none" w:sz="0" w:space="0" w:color="auto"/>
            <w:bottom w:val="none" w:sz="0" w:space="0" w:color="auto"/>
            <w:right w:val="none" w:sz="0" w:space="0" w:color="auto"/>
          </w:divBdr>
        </w:div>
        <w:div w:id="5251475">
          <w:marLeft w:val="0"/>
          <w:marRight w:val="0"/>
          <w:marTop w:val="0"/>
          <w:marBottom w:val="0"/>
          <w:divBdr>
            <w:top w:val="none" w:sz="0" w:space="0" w:color="auto"/>
            <w:left w:val="none" w:sz="0" w:space="0" w:color="auto"/>
            <w:bottom w:val="none" w:sz="0" w:space="0" w:color="auto"/>
            <w:right w:val="none" w:sz="0" w:space="0" w:color="auto"/>
          </w:divBdr>
        </w:div>
        <w:div w:id="417020332">
          <w:marLeft w:val="0"/>
          <w:marRight w:val="0"/>
          <w:marTop w:val="0"/>
          <w:marBottom w:val="0"/>
          <w:divBdr>
            <w:top w:val="none" w:sz="0" w:space="0" w:color="auto"/>
            <w:left w:val="none" w:sz="0" w:space="0" w:color="auto"/>
            <w:bottom w:val="none" w:sz="0" w:space="0" w:color="auto"/>
            <w:right w:val="none" w:sz="0" w:space="0" w:color="auto"/>
          </w:divBdr>
        </w:div>
        <w:div w:id="90127965">
          <w:marLeft w:val="0"/>
          <w:marRight w:val="0"/>
          <w:marTop w:val="0"/>
          <w:marBottom w:val="0"/>
          <w:divBdr>
            <w:top w:val="none" w:sz="0" w:space="0" w:color="auto"/>
            <w:left w:val="none" w:sz="0" w:space="0" w:color="auto"/>
            <w:bottom w:val="none" w:sz="0" w:space="0" w:color="auto"/>
            <w:right w:val="none" w:sz="0" w:space="0" w:color="auto"/>
          </w:divBdr>
        </w:div>
      </w:divsChild>
    </w:div>
    <w:div w:id="309873141">
      <w:bodyDiv w:val="1"/>
      <w:marLeft w:val="0"/>
      <w:marRight w:val="0"/>
      <w:marTop w:val="0"/>
      <w:marBottom w:val="0"/>
      <w:divBdr>
        <w:top w:val="none" w:sz="0" w:space="0" w:color="auto"/>
        <w:left w:val="none" w:sz="0" w:space="0" w:color="auto"/>
        <w:bottom w:val="none" w:sz="0" w:space="0" w:color="auto"/>
        <w:right w:val="none" w:sz="0" w:space="0" w:color="auto"/>
      </w:divBdr>
      <w:divsChild>
        <w:div w:id="1688674563">
          <w:marLeft w:val="0"/>
          <w:marRight w:val="0"/>
          <w:marTop w:val="0"/>
          <w:marBottom w:val="0"/>
          <w:divBdr>
            <w:top w:val="none" w:sz="0" w:space="0" w:color="auto"/>
            <w:left w:val="none" w:sz="0" w:space="0" w:color="auto"/>
            <w:bottom w:val="none" w:sz="0" w:space="0" w:color="auto"/>
            <w:right w:val="none" w:sz="0" w:space="0" w:color="auto"/>
          </w:divBdr>
        </w:div>
      </w:divsChild>
    </w:div>
    <w:div w:id="355928888">
      <w:bodyDiv w:val="1"/>
      <w:marLeft w:val="0"/>
      <w:marRight w:val="0"/>
      <w:marTop w:val="0"/>
      <w:marBottom w:val="0"/>
      <w:divBdr>
        <w:top w:val="none" w:sz="0" w:space="0" w:color="auto"/>
        <w:left w:val="none" w:sz="0" w:space="0" w:color="auto"/>
        <w:bottom w:val="none" w:sz="0" w:space="0" w:color="auto"/>
        <w:right w:val="none" w:sz="0" w:space="0" w:color="auto"/>
      </w:divBdr>
    </w:div>
    <w:div w:id="363943921">
      <w:bodyDiv w:val="1"/>
      <w:marLeft w:val="0"/>
      <w:marRight w:val="0"/>
      <w:marTop w:val="0"/>
      <w:marBottom w:val="0"/>
      <w:divBdr>
        <w:top w:val="none" w:sz="0" w:space="0" w:color="auto"/>
        <w:left w:val="none" w:sz="0" w:space="0" w:color="auto"/>
        <w:bottom w:val="none" w:sz="0" w:space="0" w:color="auto"/>
        <w:right w:val="none" w:sz="0" w:space="0" w:color="auto"/>
      </w:divBdr>
    </w:div>
    <w:div w:id="373623528">
      <w:bodyDiv w:val="1"/>
      <w:marLeft w:val="0"/>
      <w:marRight w:val="0"/>
      <w:marTop w:val="0"/>
      <w:marBottom w:val="0"/>
      <w:divBdr>
        <w:top w:val="none" w:sz="0" w:space="0" w:color="auto"/>
        <w:left w:val="none" w:sz="0" w:space="0" w:color="auto"/>
        <w:bottom w:val="none" w:sz="0" w:space="0" w:color="auto"/>
        <w:right w:val="none" w:sz="0" w:space="0" w:color="auto"/>
      </w:divBdr>
      <w:divsChild>
        <w:div w:id="1555964637">
          <w:marLeft w:val="0"/>
          <w:marRight w:val="0"/>
          <w:marTop w:val="0"/>
          <w:marBottom w:val="0"/>
          <w:divBdr>
            <w:top w:val="none" w:sz="0" w:space="0" w:color="auto"/>
            <w:left w:val="none" w:sz="0" w:space="0" w:color="auto"/>
            <w:bottom w:val="none" w:sz="0" w:space="0" w:color="auto"/>
            <w:right w:val="none" w:sz="0" w:space="0" w:color="auto"/>
          </w:divBdr>
          <w:divsChild>
            <w:div w:id="1481774327">
              <w:marLeft w:val="0"/>
              <w:marRight w:val="0"/>
              <w:marTop w:val="0"/>
              <w:marBottom w:val="75"/>
              <w:divBdr>
                <w:top w:val="none" w:sz="0" w:space="0" w:color="auto"/>
                <w:left w:val="none" w:sz="0" w:space="0" w:color="auto"/>
                <w:bottom w:val="none" w:sz="0" w:space="0" w:color="auto"/>
                <w:right w:val="none" w:sz="0" w:space="0" w:color="auto"/>
              </w:divBdr>
            </w:div>
            <w:div w:id="1288855740">
              <w:marLeft w:val="0"/>
              <w:marRight w:val="0"/>
              <w:marTop w:val="0"/>
              <w:marBottom w:val="75"/>
              <w:divBdr>
                <w:top w:val="none" w:sz="0" w:space="0" w:color="auto"/>
                <w:left w:val="none" w:sz="0" w:space="0" w:color="auto"/>
                <w:bottom w:val="none" w:sz="0" w:space="0" w:color="auto"/>
                <w:right w:val="none" w:sz="0" w:space="0" w:color="auto"/>
              </w:divBdr>
              <w:divsChild>
                <w:div w:id="329989760">
                  <w:marLeft w:val="0"/>
                  <w:marRight w:val="0"/>
                  <w:marTop w:val="0"/>
                  <w:marBottom w:val="0"/>
                  <w:divBdr>
                    <w:top w:val="none" w:sz="0" w:space="0" w:color="auto"/>
                    <w:left w:val="none" w:sz="0" w:space="0" w:color="auto"/>
                    <w:bottom w:val="none" w:sz="0" w:space="0" w:color="auto"/>
                    <w:right w:val="none" w:sz="0" w:space="0" w:color="auto"/>
                  </w:divBdr>
                </w:div>
                <w:div w:id="1527063928">
                  <w:marLeft w:val="0"/>
                  <w:marRight w:val="0"/>
                  <w:marTop w:val="0"/>
                  <w:marBottom w:val="0"/>
                  <w:divBdr>
                    <w:top w:val="none" w:sz="0" w:space="0" w:color="auto"/>
                    <w:left w:val="none" w:sz="0" w:space="0" w:color="auto"/>
                    <w:bottom w:val="none" w:sz="0" w:space="0" w:color="auto"/>
                    <w:right w:val="none" w:sz="0" w:space="0" w:color="auto"/>
                  </w:divBdr>
                </w:div>
                <w:div w:id="69740245">
                  <w:marLeft w:val="0"/>
                  <w:marRight w:val="0"/>
                  <w:marTop w:val="0"/>
                  <w:marBottom w:val="0"/>
                  <w:divBdr>
                    <w:top w:val="none" w:sz="0" w:space="0" w:color="auto"/>
                    <w:left w:val="none" w:sz="0" w:space="0" w:color="auto"/>
                    <w:bottom w:val="none" w:sz="0" w:space="0" w:color="auto"/>
                    <w:right w:val="none" w:sz="0" w:space="0" w:color="auto"/>
                  </w:divBdr>
                </w:div>
                <w:div w:id="1442610268">
                  <w:marLeft w:val="0"/>
                  <w:marRight w:val="0"/>
                  <w:marTop w:val="0"/>
                  <w:marBottom w:val="0"/>
                  <w:divBdr>
                    <w:top w:val="none" w:sz="0" w:space="0" w:color="auto"/>
                    <w:left w:val="none" w:sz="0" w:space="0" w:color="auto"/>
                    <w:bottom w:val="none" w:sz="0" w:space="0" w:color="auto"/>
                    <w:right w:val="none" w:sz="0" w:space="0" w:color="auto"/>
                  </w:divBdr>
                </w:div>
                <w:div w:id="339894423">
                  <w:marLeft w:val="0"/>
                  <w:marRight w:val="0"/>
                  <w:marTop w:val="0"/>
                  <w:marBottom w:val="0"/>
                  <w:divBdr>
                    <w:top w:val="none" w:sz="0" w:space="0" w:color="auto"/>
                    <w:left w:val="none" w:sz="0" w:space="0" w:color="auto"/>
                    <w:bottom w:val="none" w:sz="0" w:space="0" w:color="auto"/>
                    <w:right w:val="none" w:sz="0" w:space="0" w:color="auto"/>
                  </w:divBdr>
                </w:div>
                <w:div w:id="590436346">
                  <w:marLeft w:val="0"/>
                  <w:marRight w:val="0"/>
                  <w:marTop w:val="0"/>
                  <w:marBottom w:val="0"/>
                  <w:divBdr>
                    <w:top w:val="none" w:sz="0" w:space="0" w:color="auto"/>
                    <w:left w:val="none" w:sz="0" w:space="0" w:color="auto"/>
                    <w:bottom w:val="none" w:sz="0" w:space="0" w:color="auto"/>
                    <w:right w:val="none" w:sz="0" w:space="0" w:color="auto"/>
                  </w:divBdr>
                </w:div>
                <w:div w:id="1030379784">
                  <w:marLeft w:val="0"/>
                  <w:marRight w:val="0"/>
                  <w:marTop w:val="0"/>
                  <w:marBottom w:val="0"/>
                  <w:divBdr>
                    <w:top w:val="none" w:sz="0" w:space="0" w:color="auto"/>
                    <w:left w:val="none" w:sz="0" w:space="0" w:color="auto"/>
                    <w:bottom w:val="none" w:sz="0" w:space="0" w:color="auto"/>
                    <w:right w:val="none" w:sz="0" w:space="0" w:color="auto"/>
                  </w:divBdr>
                </w:div>
                <w:div w:id="828985198">
                  <w:marLeft w:val="0"/>
                  <w:marRight w:val="0"/>
                  <w:marTop w:val="0"/>
                  <w:marBottom w:val="0"/>
                  <w:divBdr>
                    <w:top w:val="none" w:sz="0" w:space="0" w:color="auto"/>
                    <w:left w:val="none" w:sz="0" w:space="0" w:color="auto"/>
                    <w:bottom w:val="none" w:sz="0" w:space="0" w:color="auto"/>
                    <w:right w:val="none" w:sz="0" w:space="0" w:color="auto"/>
                  </w:divBdr>
                </w:div>
                <w:div w:id="1151601270">
                  <w:marLeft w:val="0"/>
                  <w:marRight w:val="0"/>
                  <w:marTop w:val="0"/>
                  <w:marBottom w:val="0"/>
                  <w:divBdr>
                    <w:top w:val="none" w:sz="0" w:space="0" w:color="auto"/>
                    <w:left w:val="none" w:sz="0" w:space="0" w:color="auto"/>
                    <w:bottom w:val="none" w:sz="0" w:space="0" w:color="auto"/>
                    <w:right w:val="none" w:sz="0" w:space="0" w:color="auto"/>
                  </w:divBdr>
                </w:div>
              </w:divsChild>
            </w:div>
            <w:div w:id="901796455">
              <w:marLeft w:val="0"/>
              <w:marRight w:val="0"/>
              <w:marTop w:val="0"/>
              <w:marBottom w:val="75"/>
              <w:divBdr>
                <w:top w:val="none" w:sz="0" w:space="0" w:color="auto"/>
                <w:left w:val="none" w:sz="0" w:space="0" w:color="auto"/>
                <w:bottom w:val="none" w:sz="0" w:space="0" w:color="auto"/>
                <w:right w:val="none" w:sz="0" w:space="0" w:color="auto"/>
              </w:divBdr>
              <w:divsChild>
                <w:div w:id="60496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027427">
      <w:bodyDiv w:val="1"/>
      <w:marLeft w:val="0"/>
      <w:marRight w:val="0"/>
      <w:marTop w:val="0"/>
      <w:marBottom w:val="0"/>
      <w:divBdr>
        <w:top w:val="none" w:sz="0" w:space="0" w:color="auto"/>
        <w:left w:val="none" w:sz="0" w:space="0" w:color="auto"/>
        <w:bottom w:val="none" w:sz="0" w:space="0" w:color="auto"/>
        <w:right w:val="none" w:sz="0" w:space="0" w:color="auto"/>
      </w:divBdr>
    </w:div>
    <w:div w:id="400448425">
      <w:bodyDiv w:val="1"/>
      <w:marLeft w:val="0"/>
      <w:marRight w:val="0"/>
      <w:marTop w:val="0"/>
      <w:marBottom w:val="0"/>
      <w:divBdr>
        <w:top w:val="none" w:sz="0" w:space="0" w:color="auto"/>
        <w:left w:val="none" w:sz="0" w:space="0" w:color="auto"/>
        <w:bottom w:val="none" w:sz="0" w:space="0" w:color="auto"/>
        <w:right w:val="none" w:sz="0" w:space="0" w:color="auto"/>
      </w:divBdr>
    </w:div>
    <w:div w:id="412554025">
      <w:bodyDiv w:val="1"/>
      <w:marLeft w:val="0"/>
      <w:marRight w:val="0"/>
      <w:marTop w:val="0"/>
      <w:marBottom w:val="0"/>
      <w:divBdr>
        <w:top w:val="none" w:sz="0" w:space="0" w:color="auto"/>
        <w:left w:val="none" w:sz="0" w:space="0" w:color="auto"/>
        <w:bottom w:val="none" w:sz="0" w:space="0" w:color="auto"/>
        <w:right w:val="none" w:sz="0" w:space="0" w:color="auto"/>
      </w:divBdr>
      <w:divsChild>
        <w:div w:id="1888104372">
          <w:marLeft w:val="0"/>
          <w:marRight w:val="0"/>
          <w:marTop w:val="0"/>
          <w:marBottom w:val="0"/>
          <w:divBdr>
            <w:top w:val="none" w:sz="0" w:space="0" w:color="auto"/>
            <w:left w:val="none" w:sz="0" w:space="0" w:color="auto"/>
            <w:bottom w:val="none" w:sz="0" w:space="0" w:color="auto"/>
            <w:right w:val="none" w:sz="0" w:space="0" w:color="auto"/>
          </w:divBdr>
          <w:divsChild>
            <w:div w:id="296298367">
              <w:marLeft w:val="0"/>
              <w:marRight w:val="0"/>
              <w:marTop w:val="0"/>
              <w:marBottom w:val="0"/>
              <w:divBdr>
                <w:top w:val="none" w:sz="0" w:space="0" w:color="auto"/>
                <w:left w:val="none" w:sz="0" w:space="0" w:color="auto"/>
                <w:bottom w:val="none" w:sz="0" w:space="0" w:color="auto"/>
                <w:right w:val="none" w:sz="0" w:space="0" w:color="auto"/>
              </w:divBdr>
            </w:div>
            <w:div w:id="1260917806">
              <w:marLeft w:val="0"/>
              <w:marRight w:val="0"/>
              <w:marTop w:val="0"/>
              <w:marBottom w:val="0"/>
              <w:divBdr>
                <w:top w:val="none" w:sz="0" w:space="0" w:color="auto"/>
                <w:left w:val="none" w:sz="0" w:space="0" w:color="auto"/>
                <w:bottom w:val="none" w:sz="0" w:space="0" w:color="auto"/>
                <w:right w:val="none" w:sz="0" w:space="0" w:color="auto"/>
              </w:divBdr>
            </w:div>
            <w:div w:id="769282706">
              <w:marLeft w:val="0"/>
              <w:marRight w:val="0"/>
              <w:marTop w:val="0"/>
              <w:marBottom w:val="0"/>
              <w:divBdr>
                <w:top w:val="none" w:sz="0" w:space="0" w:color="auto"/>
                <w:left w:val="none" w:sz="0" w:space="0" w:color="auto"/>
                <w:bottom w:val="none" w:sz="0" w:space="0" w:color="auto"/>
                <w:right w:val="none" w:sz="0" w:space="0" w:color="auto"/>
              </w:divBdr>
            </w:div>
            <w:div w:id="1360204166">
              <w:marLeft w:val="0"/>
              <w:marRight w:val="0"/>
              <w:marTop w:val="0"/>
              <w:marBottom w:val="0"/>
              <w:divBdr>
                <w:top w:val="none" w:sz="0" w:space="0" w:color="auto"/>
                <w:left w:val="none" w:sz="0" w:space="0" w:color="auto"/>
                <w:bottom w:val="none" w:sz="0" w:space="0" w:color="auto"/>
                <w:right w:val="none" w:sz="0" w:space="0" w:color="auto"/>
              </w:divBdr>
            </w:div>
            <w:div w:id="126858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86873">
      <w:bodyDiv w:val="1"/>
      <w:marLeft w:val="0"/>
      <w:marRight w:val="0"/>
      <w:marTop w:val="0"/>
      <w:marBottom w:val="0"/>
      <w:divBdr>
        <w:top w:val="none" w:sz="0" w:space="0" w:color="auto"/>
        <w:left w:val="none" w:sz="0" w:space="0" w:color="auto"/>
        <w:bottom w:val="none" w:sz="0" w:space="0" w:color="auto"/>
        <w:right w:val="none" w:sz="0" w:space="0" w:color="auto"/>
      </w:divBdr>
      <w:divsChild>
        <w:div w:id="1352680627">
          <w:marLeft w:val="0"/>
          <w:marRight w:val="0"/>
          <w:marTop w:val="0"/>
          <w:marBottom w:val="0"/>
          <w:divBdr>
            <w:top w:val="none" w:sz="0" w:space="0" w:color="auto"/>
            <w:left w:val="none" w:sz="0" w:space="0" w:color="auto"/>
            <w:bottom w:val="none" w:sz="0" w:space="0" w:color="auto"/>
            <w:right w:val="none" w:sz="0" w:space="0" w:color="auto"/>
          </w:divBdr>
          <w:divsChild>
            <w:div w:id="347415883">
              <w:marLeft w:val="0"/>
              <w:marRight w:val="0"/>
              <w:marTop w:val="0"/>
              <w:marBottom w:val="0"/>
              <w:divBdr>
                <w:top w:val="none" w:sz="0" w:space="0" w:color="auto"/>
                <w:left w:val="none" w:sz="0" w:space="0" w:color="auto"/>
                <w:bottom w:val="none" w:sz="0" w:space="0" w:color="auto"/>
                <w:right w:val="none" w:sz="0" w:space="0" w:color="auto"/>
              </w:divBdr>
            </w:div>
            <w:div w:id="889536279">
              <w:marLeft w:val="0"/>
              <w:marRight w:val="0"/>
              <w:marTop w:val="0"/>
              <w:marBottom w:val="0"/>
              <w:divBdr>
                <w:top w:val="none" w:sz="0" w:space="0" w:color="auto"/>
                <w:left w:val="none" w:sz="0" w:space="0" w:color="auto"/>
                <w:bottom w:val="none" w:sz="0" w:space="0" w:color="auto"/>
                <w:right w:val="none" w:sz="0" w:space="0" w:color="auto"/>
              </w:divBdr>
            </w:div>
            <w:div w:id="8534846">
              <w:marLeft w:val="0"/>
              <w:marRight w:val="0"/>
              <w:marTop w:val="0"/>
              <w:marBottom w:val="0"/>
              <w:divBdr>
                <w:top w:val="none" w:sz="0" w:space="0" w:color="auto"/>
                <w:left w:val="none" w:sz="0" w:space="0" w:color="auto"/>
                <w:bottom w:val="none" w:sz="0" w:space="0" w:color="auto"/>
                <w:right w:val="none" w:sz="0" w:space="0" w:color="auto"/>
              </w:divBdr>
            </w:div>
          </w:divsChild>
        </w:div>
        <w:div w:id="874581637">
          <w:marLeft w:val="0"/>
          <w:marRight w:val="0"/>
          <w:marTop w:val="0"/>
          <w:marBottom w:val="0"/>
          <w:divBdr>
            <w:top w:val="none" w:sz="0" w:space="0" w:color="auto"/>
            <w:left w:val="none" w:sz="0" w:space="0" w:color="auto"/>
            <w:bottom w:val="none" w:sz="0" w:space="0" w:color="auto"/>
            <w:right w:val="none" w:sz="0" w:space="0" w:color="auto"/>
          </w:divBdr>
        </w:div>
      </w:divsChild>
    </w:div>
    <w:div w:id="428934031">
      <w:bodyDiv w:val="1"/>
      <w:marLeft w:val="0"/>
      <w:marRight w:val="0"/>
      <w:marTop w:val="0"/>
      <w:marBottom w:val="0"/>
      <w:divBdr>
        <w:top w:val="none" w:sz="0" w:space="0" w:color="auto"/>
        <w:left w:val="none" w:sz="0" w:space="0" w:color="auto"/>
        <w:bottom w:val="none" w:sz="0" w:space="0" w:color="auto"/>
        <w:right w:val="none" w:sz="0" w:space="0" w:color="auto"/>
      </w:divBdr>
    </w:div>
    <w:div w:id="446654870">
      <w:bodyDiv w:val="1"/>
      <w:marLeft w:val="0"/>
      <w:marRight w:val="0"/>
      <w:marTop w:val="0"/>
      <w:marBottom w:val="0"/>
      <w:divBdr>
        <w:top w:val="none" w:sz="0" w:space="0" w:color="auto"/>
        <w:left w:val="none" w:sz="0" w:space="0" w:color="auto"/>
        <w:bottom w:val="none" w:sz="0" w:space="0" w:color="auto"/>
        <w:right w:val="none" w:sz="0" w:space="0" w:color="auto"/>
      </w:divBdr>
      <w:divsChild>
        <w:div w:id="1046098481">
          <w:marLeft w:val="0"/>
          <w:marRight w:val="0"/>
          <w:marTop w:val="0"/>
          <w:marBottom w:val="0"/>
          <w:divBdr>
            <w:top w:val="none" w:sz="0" w:space="0" w:color="auto"/>
            <w:left w:val="none" w:sz="0" w:space="0" w:color="auto"/>
            <w:bottom w:val="none" w:sz="0" w:space="0" w:color="auto"/>
            <w:right w:val="none" w:sz="0" w:space="0" w:color="auto"/>
          </w:divBdr>
        </w:div>
      </w:divsChild>
    </w:div>
    <w:div w:id="505243604">
      <w:bodyDiv w:val="1"/>
      <w:marLeft w:val="0"/>
      <w:marRight w:val="0"/>
      <w:marTop w:val="0"/>
      <w:marBottom w:val="0"/>
      <w:divBdr>
        <w:top w:val="none" w:sz="0" w:space="0" w:color="auto"/>
        <w:left w:val="none" w:sz="0" w:space="0" w:color="auto"/>
        <w:bottom w:val="none" w:sz="0" w:space="0" w:color="auto"/>
        <w:right w:val="none" w:sz="0" w:space="0" w:color="auto"/>
      </w:divBdr>
    </w:div>
    <w:div w:id="597105714">
      <w:bodyDiv w:val="1"/>
      <w:marLeft w:val="0"/>
      <w:marRight w:val="0"/>
      <w:marTop w:val="0"/>
      <w:marBottom w:val="0"/>
      <w:divBdr>
        <w:top w:val="none" w:sz="0" w:space="0" w:color="auto"/>
        <w:left w:val="none" w:sz="0" w:space="0" w:color="auto"/>
        <w:bottom w:val="none" w:sz="0" w:space="0" w:color="auto"/>
        <w:right w:val="none" w:sz="0" w:space="0" w:color="auto"/>
      </w:divBdr>
      <w:divsChild>
        <w:div w:id="1482188191">
          <w:marLeft w:val="0"/>
          <w:marRight w:val="0"/>
          <w:marTop w:val="0"/>
          <w:marBottom w:val="0"/>
          <w:divBdr>
            <w:top w:val="none" w:sz="0" w:space="0" w:color="auto"/>
            <w:left w:val="none" w:sz="0" w:space="0" w:color="auto"/>
            <w:bottom w:val="none" w:sz="0" w:space="0" w:color="auto"/>
            <w:right w:val="none" w:sz="0" w:space="0" w:color="auto"/>
          </w:divBdr>
        </w:div>
      </w:divsChild>
    </w:div>
    <w:div w:id="597371820">
      <w:bodyDiv w:val="1"/>
      <w:marLeft w:val="0"/>
      <w:marRight w:val="0"/>
      <w:marTop w:val="0"/>
      <w:marBottom w:val="0"/>
      <w:divBdr>
        <w:top w:val="none" w:sz="0" w:space="0" w:color="auto"/>
        <w:left w:val="none" w:sz="0" w:space="0" w:color="auto"/>
        <w:bottom w:val="none" w:sz="0" w:space="0" w:color="auto"/>
        <w:right w:val="none" w:sz="0" w:space="0" w:color="auto"/>
      </w:divBdr>
    </w:div>
    <w:div w:id="601491495">
      <w:bodyDiv w:val="1"/>
      <w:marLeft w:val="0"/>
      <w:marRight w:val="0"/>
      <w:marTop w:val="0"/>
      <w:marBottom w:val="0"/>
      <w:divBdr>
        <w:top w:val="none" w:sz="0" w:space="0" w:color="auto"/>
        <w:left w:val="none" w:sz="0" w:space="0" w:color="auto"/>
        <w:bottom w:val="none" w:sz="0" w:space="0" w:color="auto"/>
        <w:right w:val="none" w:sz="0" w:space="0" w:color="auto"/>
      </w:divBdr>
      <w:divsChild>
        <w:div w:id="1098214855">
          <w:marLeft w:val="0"/>
          <w:marRight w:val="0"/>
          <w:marTop w:val="0"/>
          <w:marBottom w:val="0"/>
          <w:divBdr>
            <w:top w:val="none" w:sz="0" w:space="0" w:color="auto"/>
            <w:left w:val="none" w:sz="0" w:space="0" w:color="auto"/>
            <w:bottom w:val="none" w:sz="0" w:space="0" w:color="auto"/>
            <w:right w:val="none" w:sz="0" w:space="0" w:color="auto"/>
          </w:divBdr>
        </w:div>
        <w:div w:id="616254935">
          <w:marLeft w:val="0"/>
          <w:marRight w:val="0"/>
          <w:marTop w:val="0"/>
          <w:marBottom w:val="0"/>
          <w:divBdr>
            <w:top w:val="none" w:sz="0" w:space="0" w:color="auto"/>
            <w:left w:val="none" w:sz="0" w:space="0" w:color="auto"/>
            <w:bottom w:val="none" w:sz="0" w:space="0" w:color="auto"/>
            <w:right w:val="none" w:sz="0" w:space="0" w:color="auto"/>
          </w:divBdr>
        </w:div>
        <w:div w:id="1182401932">
          <w:marLeft w:val="0"/>
          <w:marRight w:val="0"/>
          <w:marTop w:val="0"/>
          <w:marBottom w:val="0"/>
          <w:divBdr>
            <w:top w:val="none" w:sz="0" w:space="0" w:color="auto"/>
            <w:left w:val="none" w:sz="0" w:space="0" w:color="auto"/>
            <w:bottom w:val="none" w:sz="0" w:space="0" w:color="auto"/>
            <w:right w:val="none" w:sz="0" w:space="0" w:color="auto"/>
          </w:divBdr>
        </w:div>
        <w:div w:id="1396779756">
          <w:marLeft w:val="0"/>
          <w:marRight w:val="0"/>
          <w:marTop w:val="0"/>
          <w:marBottom w:val="0"/>
          <w:divBdr>
            <w:top w:val="none" w:sz="0" w:space="0" w:color="auto"/>
            <w:left w:val="none" w:sz="0" w:space="0" w:color="auto"/>
            <w:bottom w:val="none" w:sz="0" w:space="0" w:color="auto"/>
            <w:right w:val="none" w:sz="0" w:space="0" w:color="auto"/>
          </w:divBdr>
        </w:div>
        <w:div w:id="1147164835">
          <w:marLeft w:val="0"/>
          <w:marRight w:val="0"/>
          <w:marTop w:val="0"/>
          <w:marBottom w:val="0"/>
          <w:divBdr>
            <w:top w:val="none" w:sz="0" w:space="0" w:color="auto"/>
            <w:left w:val="none" w:sz="0" w:space="0" w:color="auto"/>
            <w:bottom w:val="none" w:sz="0" w:space="0" w:color="auto"/>
            <w:right w:val="none" w:sz="0" w:space="0" w:color="auto"/>
          </w:divBdr>
        </w:div>
        <w:div w:id="440539763">
          <w:marLeft w:val="0"/>
          <w:marRight w:val="0"/>
          <w:marTop w:val="0"/>
          <w:marBottom w:val="0"/>
          <w:divBdr>
            <w:top w:val="none" w:sz="0" w:space="0" w:color="auto"/>
            <w:left w:val="none" w:sz="0" w:space="0" w:color="auto"/>
            <w:bottom w:val="none" w:sz="0" w:space="0" w:color="auto"/>
            <w:right w:val="none" w:sz="0" w:space="0" w:color="auto"/>
          </w:divBdr>
        </w:div>
        <w:div w:id="1126200308">
          <w:marLeft w:val="0"/>
          <w:marRight w:val="0"/>
          <w:marTop w:val="0"/>
          <w:marBottom w:val="0"/>
          <w:divBdr>
            <w:top w:val="none" w:sz="0" w:space="0" w:color="auto"/>
            <w:left w:val="none" w:sz="0" w:space="0" w:color="auto"/>
            <w:bottom w:val="none" w:sz="0" w:space="0" w:color="auto"/>
            <w:right w:val="none" w:sz="0" w:space="0" w:color="auto"/>
          </w:divBdr>
        </w:div>
        <w:div w:id="258755405">
          <w:marLeft w:val="0"/>
          <w:marRight w:val="0"/>
          <w:marTop w:val="0"/>
          <w:marBottom w:val="0"/>
          <w:divBdr>
            <w:top w:val="none" w:sz="0" w:space="0" w:color="auto"/>
            <w:left w:val="none" w:sz="0" w:space="0" w:color="auto"/>
            <w:bottom w:val="none" w:sz="0" w:space="0" w:color="auto"/>
            <w:right w:val="none" w:sz="0" w:space="0" w:color="auto"/>
          </w:divBdr>
        </w:div>
        <w:div w:id="1460412947">
          <w:marLeft w:val="0"/>
          <w:marRight w:val="0"/>
          <w:marTop w:val="0"/>
          <w:marBottom w:val="0"/>
          <w:divBdr>
            <w:top w:val="none" w:sz="0" w:space="0" w:color="auto"/>
            <w:left w:val="none" w:sz="0" w:space="0" w:color="auto"/>
            <w:bottom w:val="none" w:sz="0" w:space="0" w:color="auto"/>
            <w:right w:val="none" w:sz="0" w:space="0" w:color="auto"/>
          </w:divBdr>
        </w:div>
        <w:div w:id="1352680654">
          <w:marLeft w:val="0"/>
          <w:marRight w:val="0"/>
          <w:marTop w:val="0"/>
          <w:marBottom w:val="0"/>
          <w:divBdr>
            <w:top w:val="none" w:sz="0" w:space="0" w:color="auto"/>
            <w:left w:val="none" w:sz="0" w:space="0" w:color="auto"/>
            <w:bottom w:val="none" w:sz="0" w:space="0" w:color="auto"/>
            <w:right w:val="none" w:sz="0" w:space="0" w:color="auto"/>
          </w:divBdr>
        </w:div>
        <w:div w:id="1081297993">
          <w:marLeft w:val="0"/>
          <w:marRight w:val="0"/>
          <w:marTop w:val="0"/>
          <w:marBottom w:val="0"/>
          <w:divBdr>
            <w:top w:val="none" w:sz="0" w:space="0" w:color="auto"/>
            <w:left w:val="none" w:sz="0" w:space="0" w:color="auto"/>
            <w:bottom w:val="none" w:sz="0" w:space="0" w:color="auto"/>
            <w:right w:val="none" w:sz="0" w:space="0" w:color="auto"/>
          </w:divBdr>
        </w:div>
      </w:divsChild>
    </w:div>
    <w:div w:id="653919924">
      <w:bodyDiv w:val="1"/>
      <w:marLeft w:val="0"/>
      <w:marRight w:val="0"/>
      <w:marTop w:val="0"/>
      <w:marBottom w:val="0"/>
      <w:divBdr>
        <w:top w:val="none" w:sz="0" w:space="0" w:color="auto"/>
        <w:left w:val="none" w:sz="0" w:space="0" w:color="auto"/>
        <w:bottom w:val="none" w:sz="0" w:space="0" w:color="auto"/>
        <w:right w:val="none" w:sz="0" w:space="0" w:color="auto"/>
      </w:divBdr>
      <w:divsChild>
        <w:div w:id="144321190">
          <w:marLeft w:val="0"/>
          <w:marRight w:val="0"/>
          <w:marTop w:val="0"/>
          <w:marBottom w:val="0"/>
          <w:divBdr>
            <w:top w:val="none" w:sz="0" w:space="0" w:color="auto"/>
            <w:left w:val="none" w:sz="0" w:space="0" w:color="auto"/>
            <w:bottom w:val="none" w:sz="0" w:space="0" w:color="auto"/>
            <w:right w:val="none" w:sz="0" w:space="0" w:color="auto"/>
          </w:divBdr>
        </w:div>
      </w:divsChild>
    </w:div>
    <w:div w:id="711658578">
      <w:bodyDiv w:val="1"/>
      <w:marLeft w:val="0"/>
      <w:marRight w:val="0"/>
      <w:marTop w:val="0"/>
      <w:marBottom w:val="0"/>
      <w:divBdr>
        <w:top w:val="none" w:sz="0" w:space="0" w:color="auto"/>
        <w:left w:val="none" w:sz="0" w:space="0" w:color="auto"/>
        <w:bottom w:val="none" w:sz="0" w:space="0" w:color="auto"/>
        <w:right w:val="none" w:sz="0" w:space="0" w:color="auto"/>
      </w:divBdr>
      <w:divsChild>
        <w:div w:id="335883905">
          <w:marLeft w:val="0"/>
          <w:marRight w:val="0"/>
          <w:marTop w:val="0"/>
          <w:marBottom w:val="0"/>
          <w:divBdr>
            <w:top w:val="none" w:sz="0" w:space="0" w:color="auto"/>
            <w:left w:val="none" w:sz="0" w:space="0" w:color="auto"/>
            <w:bottom w:val="none" w:sz="0" w:space="0" w:color="auto"/>
            <w:right w:val="none" w:sz="0" w:space="0" w:color="auto"/>
          </w:divBdr>
          <w:divsChild>
            <w:div w:id="3971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437259">
      <w:bodyDiv w:val="1"/>
      <w:marLeft w:val="0"/>
      <w:marRight w:val="0"/>
      <w:marTop w:val="0"/>
      <w:marBottom w:val="0"/>
      <w:divBdr>
        <w:top w:val="none" w:sz="0" w:space="0" w:color="auto"/>
        <w:left w:val="none" w:sz="0" w:space="0" w:color="auto"/>
        <w:bottom w:val="none" w:sz="0" w:space="0" w:color="auto"/>
        <w:right w:val="none" w:sz="0" w:space="0" w:color="auto"/>
      </w:divBdr>
      <w:divsChild>
        <w:div w:id="849299914">
          <w:marLeft w:val="0"/>
          <w:marRight w:val="0"/>
          <w:marTop w:val="0"/>
          <w:marBottom w:val="0"/>
          <w:divBdr>
            <w:top w:val="none" w:sz="0" w:space="0" w:color="auto"/>
            <w:left w:val="none" w:sz="0" w:space="0" w:color="auto"/>
            <w:bottom w:val="none" w:sz="0" w:space="0" w:color="auto"/>
            <w:right w:val="none" w:sz="0" w:space="0" w:color="auto"/>
          </w:divBdr>
        </w:div>
        <w:div w:id="1711223245">
          <w:marLeft w:val="0"/>
          <w:marRight w:val="0"/>
          <w:marTop w:val="0"/>
          <w:marBottom w:val="0"/>
          <w:divBdr>
            <w:top w:val="none" w:sz="0" w:space="0" w:color="auto"/>
            <w:left w:val="none" w:sz="0" w:space="0" w:color="auto"/>
            <w:bottom w:val="none" w:sz="0" w:space="0" w:color="auto"/>
            <w:right w:val="none" w:sz="0" w:space="0" w:color="auto"/>
          </w:divBdr>
        </w:div>
        <w:div w:id="231934389">
          <w:marLeft w:val="0"/>
          <w:marRight w:val="0"/>
          <w:marTop w:val="0"/>
          <w:marBottom w:val="0"/>
          <w:divBdr>
            <w:top w:val="none" w:sz="0" w:space="0" w:color="auto"/>
            <w:left w:val="none" w:sz="0" w:space="0" w:color="auto"/>
            <w:bottom w:val="none" w:sz="0" w:space="0" w:color="auto"/>
            <w:right w:val="none" w:sz="0" w:space="0" w:color="auto"/>
          </w:divBdr>
        </w:div>
        <w:div w:id="1769307289">
          <w:marLeft w:val="0"/>
          <w:marRight w:val="0"/>
          <w:marTop w:val="0"/>
          <w:marBottom w:val="0"/>
          <w:divBdr>
            <w:top w:val="none" w:sz="0" w:space="0" w:color="auto"/>
            <w:left w:val="none" w:sz="0" w:space="0" w:color="auto"/>
            <w:bottom w:val="none" w:sz="0" w:space="0" w:color="auto"/>
            <w:right w:val="none" w:sz="0" w:space="0" w:color="auto"/>
          </w:divBdr>
        </w:div>
        <w:div w:id="951404961">
          <w:marLeft w:val="0"/>
          <w:marRight w:val="0"/>
          <w:marTop w:val="0"/>
          <w:marBottom w:val="0"/>
          <w:divBdr>
            <w:top w:val="none" w:sz="0" w:space="0" w:color="auto"/>
            <w:left w:val="none" w:sz="0" w:space="0" w:color="auto"/>
            <w:bottom w:val="none" w:sz="0" w:space="0" w:color="auto"/>
            <w:right w:val="none" w:sz="0" w:space="0" w:color="auto"/>
          </w:divBdr>
        </w:div>
        <w:div w:id="812404025">
          <w:marLeft w:val="0"/>
          <w:marRight w:val="0"/>
          <w:marTop w:val="0"/>
          <w:marBottom w:val="0"/>
          <w:divBdr>
            <w:top w:val="none" w:sz="0" w:space="0" w:color="auto"/>
            <w:left w:val="none" w:sz="0" w:space="0" w:color="auto"/>
            <w:bottom w:val="none" w:sz="0" w:space="0" w:color="auto"/>
            <w:right w:val="none" w:sz="0" w:space="0" w:color="auto"/>
          </w:divBdr>
        </w:div>
      </w:divsChild>
    </w:div>
    <w:div w:id="792212219">
      <w:bodyDiv w:val="1"/>
      <w:marLeft w:val="0"/>
      <w:marRight w:val="0"/>
      <w:marTop w:val="0"/>
      <w:marBottom w:val="0"/>
      <w:divBdr>
        <w:top w:val="none" w:sz="0" w:space="0" w:color="auto"/>
        <w:left w:val="none" w:sz="0" w:space="0" w:color="auto"/>
        <w:bottom w:val="none" w:sz="0" w:space="0" w:color="auto"/>
        <w:right w:val="none" w:sz="0" w:space="0" w:color="auto"/>
      </w:divBdr>
      <w:divsChild>
        <w:div w:id="1442335591">
          <w:marLeft w:val="0"/>
          <w:marRight w:val="0"/>
          <w:marTop w:val="0"/>
          <w:marBottom w:val="0"/>
          <w:divBdr>
            <w:top w:val="none" w:sz="0" w:space="0" w:color="auto"/>
            <w:left w:val="none" w:sz="0" w:space="0" w:color="auto"/>
            <w:bottom w:val="none" w:sz="0" w:space="0" w:color="auto"/>
            <w:right w:val="none" w:sz="0" w:space="0" w:color="auto"/>
          </w:divBdr>
        </w:div>
        <w:div w:id="1429278465">
          <w:marLeft w:val="0"/>
          <w:marRight w:val="0"/>
          <w:marTop w:val="0"/>
          <w:marBottom w:val="0"/>
          <w:divBdr>
            <w:top w:val="none" w:sz="0" w:space="0" w:color="auto"/>
            <w:left w:val="none" w:sz="0" w:space="0" w:color="auto"/>
            <w:bottom w:val="none" w:sz="0" w:space="0" w:color="auto"/>
            <w:right w:val="none" w:sz="0" w:space="0" w:color="auto"/>
          </w:divBdr>
        </w:div>
      </w:divsChild>
    </w:div>
    <w:div w:id="804276265">
      <w:bodyDiv w:val="1"/>
      <w:marLeft w:val="0"/>
      <w:marRight w:val="0"/>
      <w:marTop w:val="0"/>
      <w:marBottom w:val="0"/>
      <w:divBdr>
        <w:top w:val="none" w:sz="0" w:space="0" w:color="auto"/>
        <w:left w:val="none" w:sz="0" w:space="0" w:color="auto"/>
        <w:bottom w:val="none" w:sz="0" w:space="0" w:color="auto"/>
        <w:right w:val="none" w:sz="0" w:space="0" w:color="auto"/>
      </w:divBdr>
      <w:divsChild>
        <w:div w:id="950287384">
          <w:marLeft w:val="0"/>
          <w:marRight w:val="0"/>
          <w:marTop w:val="0"/>
          <w:marBottom w:val="0"/>
          <w:divBdr>
            <w:top w:val="none" w:sz="0" w:space="0" w:color="auto"/>
            <w:left w:val="none" w:sz="0" w:space="0" w:color="auto"/>
            <w:bottom w:val="none" w:sz="0" w:space="0" w:color="auto"/>
            <w:right w:val="none" w:sz="0" w:space="0" w:color="auto"/>
          </w:divBdr>
        </w:div>
        <w:div w:id="2057005911">
          <w:marLeft w:val="0"/>
          <w:marRight w:val="0"/>
          <w:marTop w:val="0"/>
          <w:marBottom w:val="0"/>
          <w:divBdr>
            <w:top w:val="none" w:sz="0" w:space="0" w:color="auto"/>
            <w:left w:val="none" w:sz="0" w:space="0" w:color="auto"/>
            <w:bottom w:val="none" w:sz="0" w:space="0" w:color="auto"/>
            <w:right w:val="none" w:sz="0" w:space="0" w:color="auto"/>
          </w:divBdr>
        </w:div>
        <w:div w:id="106507670">
          <w:marLeft w:val="0"/>
          <w:marRight w:val="0"/>
          <w:marTop w:val="0"/>
          <w:marBottom w:val="0"/>
          <w:divBdr>
            <w:top w:val="none" w:sz="0" w:space="0" w:color="auto"/>
            <w:left w:val="none" w:sz="0" w:space="0" w:color="auto"/>
            <w:bottom w:val="none" w:sz="0" w:space="0" w:color="auto"/>
            <w:right w:val="none" w:sz="0" w:space="0" w:color="auto"/>
          </w:divBdr>
        </w:div>
        <w:div w:id="2024046041">
          <w:marLeft w:val="0"/>
          <w:marRight w:val="0"/>
          <w:marTop w:val="0"/>
          <w:marBottom w:val="0"/>
          <w:divBdr>
            <w:top w:val="none" w:sz="0" w:space="0" w:color="auto"/>
            <w:left w:val="none" w:sz="0" w:space="0" w:color="auto"/>
            <w:bottom w:val="none" w:sz="0" w:space="0" w:color="auto"/>
            <w:right w:val="none" w:sz="0" w:space="0" w:color="auto"/>
          </w:divBdr>
        </w:div>
        <w:div w:id="184830571">
          <w:marLeft w:val="0"/>
          <w:marRight w:val="0"/>
          <w:marTop w:val="0"/>
          <w:marBottom w:val="0"/>
          <w:divBdr>
            <w:top w:val="none" w:sz="0" w:space="0" w:color="auto"/>
            <w:left w:val="none" w:sz="0" w:space="0" w:color="auto"/>
            <w:bottom w:val="none" w:sz="0" w:space="0" w:color="auto"/>
            <w:right w:val="none" w:sz="0" w:space="0" w:color="auto"/>
          </w:divBdr>
        </w:div>
        <w:div w:id="381682172">
          <w:marLeft w:val="0"/>
          <w:marRight w:val="0"/>
          <w:marTop w:val="0"/>
          <w:marBottom w:val="0"/>
          <w:divBdr>
            <w:top w:val="none" w:sz="0" w:space="0" w:color="auto"/>
            <w:left w:val="none" w:sz="0" w:space="0" w:color="auto"/>
            <w:bottom w:val="none" w:sz="0" w:space="0" w:color="auto"/>
            <w:right w:val="none" w:sz="0" w:space="0" w:color="auto"/>
          </w:divBdr>
        </w:div>
        <w:div w:id="1678799619">
          <w:marLeft w:val="0"/>
          <w:marRight w:val="0"/>
          <w:marTop w:val="0"/>
          <w:marBottom w:val="0"/>
          <w:divBdr>
            <w:top w:val="none" w:sz="0" w:space="0" w:color="auto"/>
            <w:left w:val="none" w:sz="0" w:space="0" w:color="auto"/>
            <w:bottom w:val="none" w:sz="0" w:space="0" w:color="auto"/>
            <w:right w:val="none" w:sz="0" w:space="0" w:color="auto"/>
          </w:divBdr>
          <w:divsChild>
            <w:div w:id="882139671">
              <w:marLeft w:val="0"/>
              <w:marRight w:val="0"/>
              <w:marTop w:val="0"/>
              <w:marBottom w:val="0"/>
              <w:divBdr>
                <w:top w:val="none" w:sz="0" w:space="0" w:color="auto"/>
                <w:left w:val="none" w:sz="0" w:space="0" w:color="auto"/>
                <w:bottom w:val="none" w:sz="0" w:space="0" w:color="auto"/>
                <w:right w:val="none" w:sz="0" w:space="0" w:color="auto"/>
              </w:divBdr>
            </w:div>
            <w:div w:id="631908506">
              <w:marLeft w:val="0"/>
              <w:marRight w:val="0"/>
              <w:marTop w:val="0"/>
              <w:marBottom w:val="0"/>
              <w:divBdr>
                <w:top w:val="none" w:sz="0" w:space="0" w:color="auto"/>
                <w:left w:val="none" w:sz="0" w:space="0" w:color="auto"/>
                <w:bottom w:val="none" w:sz="0" w:space="0" w:color="auto"/>
                <w:right w:val="none" w:sz="0" w:space="0" w:color="auto"/>
              </w:divBdr>
            </w:div>
            <w:div w:id="498884864">
              <w:marLeft w:val="0"/>
              <w:marRight w:val="0"/>
              <w:marTop w:val="0"/>
              <w:marBottom w:val="0"/>
              <w:divBdr>
                <w:top w:val="none" w:sz="0" w:space="0" w:color="auto"/>
                <w:left w:val="none" w:sz="0" w:space="0" w:color="auto"/>
                <w:bottom w:val="none" w:sz="0" w:space="0" w:color="auto"/>
                <w:right w:val="none" w:sz="0" w:space="0" w:color="auto"/>
              </w:divBdr>
            </w:div>
            <w:div w:id="1557859465">
              <w:marLeft w:val="0"/>
              <w:marRight w:val="0"/>
              <w:marTop w:val="0"/>
              <w:marBottom w:val="0"/>
              <w:divBdr>
                <w:top w:val="none" w:sz="0" w:space="0" w:color="auto"/>
                <w:left w:val="none" w:sz="0" w:space="0" w:color="auto"/>
                <w:bottom w:val="none" w:sz="0" w:space="0" w:color="auto"/>
                <w:right w:val="none" w:sz="0" w:space="0" w:color="auto"/>
              </w:divBdr>
            </w:div>
          </w:divsChild>
        </w:div>
        <w:div w:id="1476222567">
          <w:marLeft w:val="0"/>
          <w:marRight w:val="0"/>
          <w:marTop w:val="0"/>
          <w:marBottom w:val="0"/>
          <w:divBdr>
            <w:top w:val="none" w:sz="0" w:space="0" w:color="auto"/>
            <w:left w:val="none" w:sz="0" w:space="0" w:color="auto"/>
            <w:bottom w:val="none" w:sz="0" w:space="0" w:color="auto"/>
            <w:right w:val="none" w:sz="0" w:space="0" w:color="auto"/>
          </w:divBdr>
        </w:div>
        <w:div w:id="1398549150">
          <w:marLeft w:val="0"/>
          <w:marRight w:val="0"/>
          <w:marTop w:val="0"/>
          <w:marBottom w:val="0"/>
          <w:divBdr>
            <w:top w:val="none" w:sz="0" w:space="0" w:color="auto"/>
            <w:left w:val="none" w:sz="0" w:space="0" w:color="auto"/>
            <w:bottom w:val="none" w:sz="0" w:space="0" w:color="auto"/>
            <w:right w:val="none" w:sz="0" w:space="0" w:color="auto"/>
          </w:divBdr>
          <w:divsChild>
            <w:div w:id="847477062">
              <w:marLeft w:val="0"/>
              <w:marRight w:val="0"/>
              <w:marTop w:val="0"/>
              <w:marBottom w:val="0"/>
              <w:divBdr>
                <w:top w:val="none" w:sz="0" w:space="0" w:color="auto"/>
                <w:left w:val="none" w:sz="0" w:space="0" w:color="auto"/>
                <w:bottom w:val="none" w:sz="0" w:space="0" w:color="auto"/>
                <w:right w:val="none" w:sz="0" w:space="0" w:color="auto"/>
              </w:divBdr>
            </w:div>
            <w:div w:id="679165405">
              <w:marLeft w:val="0"/>
              <w:marRight w:val="0"/>
              <w:marTop w:val="0"/>
              <w:marBottom w:val="0"/>
              <w:divBdr>
                <w:top w:val="none" w:sz="0" w:space="0" w:color="auto"/>
                <w:left w:val="none" w:sz="0" w:space="0" w:color="auto"/>
                <w:bottom w:val="none" w:sz="0" w:space="0" w:color="auto"/>
                <w:right w:val="none" w:sz="0" w:space="0" w:color="auto"/>
              </w:divBdr>
            </w:div>
            <w:div w:id="1600068325">
              <w:marLeft w:val="0"/>
              <w:marRight w:val="0"/>
              <w:marTop w:val="0"/>
              <w:marBottom w:val="0"/>
              <w:divBdr>
                <w:top w:val="none" w:sz="0" w:space="0" w:color="auto"/>
                <w:left w:val="none" w:sz="0" w:space="0" w:color="auto"/>
                <w:bottom w:val="none" w:sz="0" w:space="0" w:color="auto"/>
                <w:right w:val="none" w:sz="0" w:space="0" w:color="auto"/>
              </w:divBdr>
            </w:div>
            <w:div w:id="1499930441">
              <w:marLeft w:val="0"/>
              <w:marRight w:val="0"/>
              <w:marTop w:val="0"/>
              <w:marBottom w:val="0"/>
              <w:divBdr>
                <w:top w:val="none" w:sz="0" w:space="0" w:color="auto"/>
                <w:left w:val="none" w:sz="0" w:space="0" w:color="auto"/>
                <w:bottom w:val="none" w:sz="0" w:space="0" w:color="auto"/>
                <w:right w:val="none" w:sz="0" w:space="0" w:color="auto"/>
              </w:divBdr>
            </w:div>
          </w:divsChild>
        </w:div>
        <w:div w:id="608895218">
          <w:marLeft w:val="0"/>
          <w:marRight w:val="0"/>
          <w:marTop w:val="0"/>
          <w:marBottom w:val="0"/>
          <w:divBdr>
            <w:top w:val="none" w:sz="0" w:space="0" w:color="auto"/>
            <w:left w:val="none" w:sz="0" w:space="0" w:color="auto"/>
            <w:bottom w:val="none" w:sz="0" w:space="0" w:color="auto"/>
            <w:right w:val="none" w:sz="0" w:space="0" w:color="auto"/>
          </w:divBdr>
          <w:divsChild>
            <w:div w:id="24986371">
              <w:marLeft w:val="0"/>
              <w:marRight w:val="0"/>
              <w:marTop w:val="0"/>
              <w:marBottom w:val="0"/>
              <w:divBdr>
                <w:top w:val="none" w:sz="0" w:space="0" w:color="auto"/>
                <w:left w:val="none" w:sz="0" w:space="0" w:color="auto"/>
                <w:bottom w:val="none" w:sz="0" w:space="0" w:color="auto"/>
                <w:right w:val="none" w:sz="0" w:space="0" w:color="auto"/>
              </w:divBdr>
            </w:div>
            <w:div w:id="1517577506">
              <w:marLeft w:val="0"/>
              <w:marRight w:val="0"/>
              <w:marTop w:val="0"/>
              <w:marBottom w:val="0"/>
              <w:divBdr>
                <w:top w:val="none" w:sz="0" w:space="0" w:color="auto"/>
                <w:left w:val="none" w:sz="0" w:space="0" w:color="auto"/>
                <w:bottom w:val="none" w:sz="0" w:space="0" w:color="auto"/>
                <w:right w:val="none" w:sz="0" w:space="0" w:color="auto"/>
              </w:divBdr>
            </w:div>
            <w:div w:id="2121335259">
              <w:marLeft w:val="0"/>
              <w:marRight w:val="0"/>
              <w:marTop w:val="0"/>
              <w:marBottom w:val="0"/>
              <w:divBdr>
                <w:top w:val="none" w:sz="0" w:space="0" w:color="auto"/>
                <w:left w:val="none" w:sz="0" w:space="0" w:color="auto"/>
                <w:bottom w:val="none" w:sz="0" w:space="0" w:color="auto"/>
                <w:right w:val="none" w:sz="0" w:space="0" w:color="auto"/>
              </w:divBdr>
            </w:div>
            <w:div w:id="681247381">
              <w:marLeft w:val="0"/>
              <w:marRight w:val="0"/>
              <w:marTop w:val="0"/>
              <w:marBottom w:val="0"/>
              <w:divBdr>
                <w:top w:val="none" w:sz="0" w:space="0" w:color="auto"/>
                <w:left w:val="none" w:sz="0" w:space="0" w:color="auto"/>
                <w:bottom w:val="none" w:sz="0" w:space="0" w:color="auto"/>
                <w:right w:val="none" w:sz="0" w:space="0" w:color="auto"/>
              </w:divBdr>
            </w:div>
          </w:divsChild>
        </w:div>
        <w:div w:id="1129277647">
          <w:marLeft w:val="0"/>
          <w:marRight w:val="0"/>
          <w:marTop w:val="0"/>
          <w:marBottom w:val="0"/>
          <w:divBdr>
            <w:top w:val="none" w:sz="0" w:space="0" w:color="auto"/>
            <w:left w:val="none" w:sz="0" w:space="0" w:color="auto"/>
            <w:bottom w:val="none" w:sz="0" w:space="0" w:color="auto"/>
            <w:right w:val="none" w:sz="0" w:space="0" w:color="auto"/>
          </w:divBdr>
        </w:div>
        <w:div w:id="1727987743">
          <w:marLeft w:val="0"/>
          <w:marRight w:val="0"/>
          <w:marTop w:val="0"/>
          <w:marBottom w:val="0"/>
          <w:divBdr>
            <w:top w:val="none" w:sz="0" w:space="0" w:color="auto"/>
            <w:left w:val="none" w:sz="0" w:space="0" w:color="auto"/>
            <w:bottom w:val="none" w:sz="0" w:space="0" w:color="auto"/>
            <w:right w:val="none" w:sz="0" w:space="0" w:color="auto"/>
          </w:divBdr>
        </w:div>
      </w:divsChild>
    </w:div>
    <w:div w:id="847644568">
      <w:bodyDiv w:val="1"/>
      <w:marLeft w:val="0"/>
      <w:marRight w:val="0"/>
      <w:marTop w:val="0"/>
      <w:marBottom w:val="0"/>
      <w:divBdr>
        <w:top w:val="none" w:sz="0" w:space="0" w:color="auto"/>
        <w:left w:val="none" w:sz="0" w:space="0" w:color="auto"/>
        <w:bottom w:val="none" w:sz="0" w:space="0" w:color="auto"/>
        <w:right w:val="none" w:sz="0" w:space="0" w:color="auto"/>
      </w:divBdr>
      <w:divsChild>
        <w:div w:id="480083057">
          <w:marLeft w:val="0"/>
          <w:marRight w:val="0"/>
          <w:marTop w:val="0"/>
          <w:marBottom w:val="0"/>
          <w:divBdr>
            <w:top w:val="none" w:sz="0" w:space="0" w:color="auto"/>
            <w:left w:val="none" w:sz="0" w:space="0" w:color="auto"/>
            <w:bottom w:val="none" w:sz="0" w:space="0" w:color="auto"/>
            <w:right w:val="none" w:sz="0" w:space="0" w:color="auto"/>
          </w:divBdr>
        </w:div>
        <w:div w:id="581642684">
          <w:marLeft w:val="0"/>
          <w:marRight w:val="0"/>
          <w:marTop w:val="0"/>
          <w:marBottom w:val="0"/>
          <w:divBdr>
            <w:top w:val="none" w:sz="0" w:space="0" w:color="auto"/>
            <w:left w:val="none" w:sz="0" w:space="0" w:color="auto"/>
            <w:bottom w:val="none" w:sz="0" w:space="0" w:color="auto"/>
            <w:right w:val="none" w:sz="0" w:space="0" w:color="auto"/>
          </w:divBdr>
        </w:div>
      </w:divsChild>
    </w:div>
    <w:div w:id="859128754">
      <w:bodyDiv w:val="1"/>
      <w:marLeft w:val="0"/>
      <w:marRight w:val="0"/>
      <w:marTop w:val="0"/>
      <w:marBottom w:val="0"/>
      <w:divBdr>
        <w:top w:val="none" w:sz="0" w:space="0" w:color="auto"/>
        <w:left w:val="none" w:sz="0" w:space="0" w:color="auto"/>
        <w:bottom w:val="none" w:sz="0" w:space="0" w:color="auto"/>
        <w:right w:val="none" w:sz="0" w:space="0" w:color="auto"/>
      </w:divBdr>
      <w:divsChild>
        <w:div w:id="1845700165">
          <w:marLeft w:val="0"/>
          <w:marRight w:val="0"/>
          <w:marTop w:val="0"/>
          <w:marBottom w:val="0"/>
          <w:divBdr>
            <w:top w:val="none" w:sz="0" w:space="0" w:color="auto"/>
            <w:left w:val="none" w:sz="0" w:space="0" w:color="auto"/>
            <w:bottom w:val="none" w:sz="0" w:space="0" w:color="auto"/>
            <w:right w:val="none" w:sz="0" w:space="0" w:color="auto"/>
          </w:divBdr>
          <w:divsChild>
            <w:div w:id="1942301381">
              <w:marLeft w:val="0"/>
              <w:marRight w:val="0"/>
              <w:marTop w:val="0"/>
              <w:marBottom w:val="0"/>
              <w:divBdr>
                <w:top w:val="none" w:sz="0" w:space="0" w:color="auto"/>
                <w:left w:val="none" w:sz="0" w:space="0" w:color="auto"/>
                <w:bottom w:val="none" w:sz="0" w:space="0" w:color="auto"/>
                <w:right w:val="none" w:sz="0" w:space="0" w:color="auto"/>
              </w:divBdr>
              <w:divsChild>
                <w:div w:id="1604918323">
                  <w:marLeft w:val="0"/>
                  <w:marRight w:val="0"/>
                  <w:marTop w:val="0"/>
                  <w:marBottom w:val="0"/>
                  <w:divBdr>
                    <w:top w:val="none" w:sz="0" w:space="0" w:color="auto"/>
                    <w:left w:val="none" w:sz="0" w:space="0" w:color="auto"/>
                    <w:bottom w:val="none" w:sz="0" w:space="0" w:color="auto"/>
                    <w:right w:val="none" w:sz="0" w:space="0" w:color="auto"/>
                  </w:divBdr>
                </w:div>
                <w:div w:id="1416514397">
                  <w:marLeft w:val="0"/>
                  <w:marRight w:val="0"/>
                  <w:marTop w:val="0"/>
                  <w:marBottom w:val="0"/>
                  <w:divBdr>
                    <w:top w:val="none" w:sz="0" w:space="0" w:color="auto"/>
                    <w:left w:val="none" w:sz="0" w:space="0" w:color="auto"/>
                    <w:bottom w:val="none" w:sz="0" w:space="0" w:color="auto"/>
                    <w:right w:val="none" w:sz="0" w:space="0" w:color="auto"/>
                  </w:divBdr>
                </w:div>
                <w:div w:id="1519151392">
                  <w:marLeft w:val="0"/>
                  <w:marRight w:val="0"/>
                  <w:marTop w:val="0"/>
                  <w:marBottom w:val="0"/>
                  <w:divBdr>
                    <w:top w:val="none" w:sz="0" w:space="0" w:color="auto"/>
                    <w:left w:val="none" w:sz="0" w:space="0" w:color="auto"/>
                    <w:bottom w:val="none" w:sz="0" w:space="0" w:color="auto"/>
                    <w:right w:val="none" w:sz="0" w:space="0" w:color="auto"/>
                  </w:divBdr>
                </w:div>
                <w:div w:id="717439990">
                  <w:marLeft w:val="0"/>
                  <w:marRight w:val="0"/>
                  <w:marTop w:val="0"/>
                  <w:marBottom w:val="0"/>
                  <w:divBdr>
                    <w:top w:val="none" w:sz="0" w:space="0" w:color="auto"/>
                    <w:left w:val="none" w:sz="0" w:space="0" w:color="auto"/>
                    <w:bottom w:val="none" w:sz="0" w:space="0" w:color="auto"/>
                    <w:right w:val="none" w:sz="0" w:space="0" w:color="auto"/>
                  </w:divBdr>
                </w:div>
                <w:div w:id="153789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88435">
          <w:marLeft w:val="0"/>
          <w:marRight w:val="0"/>
          <w:marTop w:val="0"/>
          <w:marBottom w:val="0"/>
          <w:divBdr>
            <w:top w:val="none" w:sz="0" w:space="0" w:color="auto"/>
            <w:left w:val="none" w:sz="0" w:space="0" w:color="auto"/>
            <w:bottom w:val="none" w:sz="0" w:space="0" w:color="auto"/>
            <w:right w:val="none" w:sz="0" w:space="0" w:color="auto"/>
          </w:divBdr>
          <w:divsChild>
            <w:div w:id="978535096">
              <w:marLeft w:val="0"/>
              <w:marRight w:val="0"/>
              <w:marTop w:val="0"/>
              <w:marBottom w:val="0"/>
              <w:divBdr>
                <w:top w:val="none" w:sz="0" w:space="0" w:color="auto"/>
                <w:left w:val="none" w:sz="0" w:space="0" w:color="auto"/>
                <w:bottom w:val="none" w:sz="0" w:space="0" w:color="auto"/>
                <w:right w:val="none" w:sz="0" w:space="0" w:color="auto"/>
              </w:divBdr>
            </w:div>
            <w:div w:id="39651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95867">
      <w:bodyDiv w:val="1"/>
      <w:marLeft w:val="0"/>
      <w:marRight w:val="0"/>
      <w:marTop w:val="0"/>
      <w:marBottom w:val="0"/>
      <w:divBdr>
        <w:top w:val="none" w:sz="0" w:space="0" w:color="auto"/>
        <w:left w:val="none" w:sz="0" w:space="0" w:color="auto"/>
        <w:bottom w:val="none" w:sz="0" w:space="0" w:color="auto"/>
        <w:right w:val="none" w:sz="0" w:space="0" w:color="auto"/>
      </w:divBdr>
    </w:div>
    <w:div w:id="957104640">
      <w:bodyDiv w:val="1"/>
      <w:marLeft w:val="0"/>
      <w:marRight w:val="0"/>
      <w:marTop w:val="0"/>
      <w:marBottom w:val="0"/>
      <w:divBdr>
        <w:top w:val="none" w:sz="0" w:space="0" w:color="auto"/>
        <w:left w:val="none" w:sz="0" w:space="0" w:color="auto"/>
        <w:bottom w:val="none" w:sz="0" w:space="0" w:color="auto"/>
        <w:right w:val="none" w:sz="0" w:space="0" w:color="auto"/>
      </w:divBdr>
      <w:divsChild>
        <w:div w:id="1791896537">
          <w:marLeft w:val="0"/>
          <w:marRight w:val="0"/>
          <w:marTop w:val="0"/>
          <w:marBottom w:val="0"/>
          <w:divBdr>
            <w:top w:val="none" w:sz="0" w:space="0" w:color="auto"/>
            <w:left w:val="none" w:sz="0" w:space="0" w:color="auto"/>
            <w:bottom w:val="none" w:sz="0" w:space="0" w:color="auto"/>
            <w:right w:val="none" w:sz="0" w:space="0" w:color="auto"/>
          </w:divBdr>
          <w:divsChild>
            <w:div w:id="53965653">
              <w:marLeft w:val="0"/>
              <w:marRight w:val="0"/>
              <w:marTop w:val="0"/>
              <w:marBottom w:val="0"/>
              <w:divBdr>
                <w:top w:val="none" w:sz="0" w:space="0" w:color="auto"/>
                <w:left w:val="none" w:sz="0" w:space="0" w:color="auto"/>
                <w:bottom w:val="none" w:sz="0" w:space="0" w:color="auto"/>
                <w:right w:val="none" w:sz="0" w:space="0" w:color="auto"/>
              </w:divBdr>
            </w:div>
            <w:div w:id="106699277">
              <w:marLeft w:val="0"/>
              <w:marRight w:val="0"/>
              <w:marTop w:val="0"/>
              <w:marBottom w:val="0"/>
              <w:divBdr>
                <w:top w:val="none" w:sz="0" w:space="0" w:color="auto"/>
                <w:left w:val="none" w:sz="0" w:space="0" w:color="auto"/>
                <w:bottom w:val="none" w:sz="0" w:space="0" w:color="auto"/>
                <w:right w:val="none" w:sz="0" w:space="0" w:color="auto"/>
              </w:divBdr>
            </w:div>
            <w:div w:id="481193271">
              <w:marLeft w:val="0"/>
              <w:marRight w:val="0"/>
              <w:marTop w:val="0"/>
              <w:marBottom w:val="0"/>
              <w:divBdr>
                <w:top w:val="none" w:sz="0" w:space="0" w:color="auto"/>
                <w:left w:val="none" w:sz="0" w:space="0" w:color="auto"/>
                <w:bottom w:val="none" w:sz="0" w:space="0" w:color="auto"/>
                <w:right w:val="none" w:sz="0" w:space="0" w:color="auto"/>
              </w:divBdr>
            </w:div>
            <w:div w:id="719014608">
              <w:marLeft w:val="0"/>
              <w:marRight w:val="0"/>
              <w:marTop w:val="0"/>
              <w:marBottom w:val="0"/>
              <w:divBdr>
                <w:top w:val="none" w:sz="0" w:space="0" w:color="auto"/>
                <w:left w:val="none" w:sz="0" w:space="0" w:color="auto"/>
                <w:bottom w:val="none" w:sz="0" w:space="0" w:color="auto"/>
                <w:right w:val="none" w:sz="0" w:space="0" w:color="auto"/>
              </w:divBdr>
            </w:div>
            <w:div w:id="823011659">
              <w:marLeft w:val="0"/>
              <w:marRight w:val="0"/>
              <w:marTop w:val="0"/>
              <w:marBottom w:val="0"/>
              <w:divBdr>
                <w:top w:val="none" w:sz="0" w:space="0" w:color="auto"/>
                <w:left w:val="none" w:sz="0" w:space="0" w:color="auto"/>
                <w:bottom w:val="none" w:sz="0" w:space="0" w:color="auto"/>
                <w:right w:val="none" w:sz="0" w:space="0" w:color="auto"/>
              </w:divBdr>
            </w:div>
            <w:div w:id="1063983992">
              <w:marLeft w:val="0"/>
              <w:marRight w:val="0"/>
              <w:marTop w:val="0"/>
              <w:marBottom w:val="0"/>
              <w:divBdr>
                <w:top w:val="none" w:sz="0" w:space="0" w:color="auto"/>
                <w:left w:val="none" w:sz="0" w:space="0" w:color="auto"/>
                <w:bottom w:val="none" w:sz="0" w:space="0" w:color="auto"/>
                <w:right w:val="none" w:sz="0" w:space="0" w:color="auto"/>
              </w:divBdr>
            </w:div>
            <w:div w:id="1196506844">
              <w:marLeft w:val="0"/>
              <w:marRight w:val="0"/>
              <w:marTop w:val="0"/>
              <w:marBottom w:val="0"/>
              <w:divBdr>
                <w:top w:val="none" w:sz="0" w:space="0" w:color="auto"/>
                <w:left w:val="none" w:sz="0" w:space="0" w:color="auto"/>
                <w:bottom w:val="none" w:sz="0" w:space="0" w:color="auto"/>
                <w:right w:val="none" w:sz="0" w:space="0" w:color="auto"/>
              </w:divBdr>
            </w:div>
            <w:div w:id="1285694558">
              <w:marLeft w:val="0"/>
              <w:marRight w:val="0"/>
              <w:marTop w:val="0"/>
              <w:marBottom w:val="0"/>
              <w:divBdr>
                <w:top w:val="none" w:sz="0" w:space="0" w:color="auto"/>
                <w:left w:val="none" w:sz="0" w:space="0" w:color="auto"/>
                <w:bottom w:val="none" w:sz="0" w:space="0" w:color="auto"/>
                <w:right w:val="none" w:sz="0" w:space="0" w:color="auto"/>
              </w:divBdr>
            </w:div>
            <w:div w:id="185873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72046">
      <w:bodyDiv w:val="1"/>
      <w:marLeft w:val="0"/>
      <w:marRight w:val="0"/>
      <w:marTop w:val="0"/>
      <w:marBottom w:val="0"/>
      <w:divBdr>
        <w:top w:val="none" w:sz="0" w:space="0" w:color="auto"/>
        <w:left w:val="none" w:sz="0" w:space="0" w:color="auto"/>
        <w:bottom w:val="none" w:sz="0" w:space="0" w:color="auto"/>
        <w:right w:val="none" w:sz="0" w:space="0" w:color="auto"/>
      </w:divBdr>
      <w:divsChild>
        <w:div w:id="1440947977">
          <w:marLeft w:val="0"/>
          <w:marRight w:val="0"/>
          <w:marTop w:val="0"/>
          <w:marBottom w:val="0"/>
          <w:divBdr>
            <w:top w:val="none" w:sz="0" w:space="0" w:color="auto"/>
            <w:left w:val="none" w:sz="0" w:space="0" w:color="auto"/>
            <w:bottom w:val="none" w:sz="0" w:space="0" w:color="auto"/>
            <w:right w:val="none" w:sz="0" w:space="0" w:color="auto"/>
          </w:divBdr>
        </w:div>
        <w:div w:id="727268971">
          <w:marLeft w:val="0"/>
          <w:marRight w:val="0"/>
          <w:marTop w:val="0"/>
          <w:marBottom w:val="0"/>
          <w:divBdr>
            <w:top w:val="none" w:sz="0" w:space="0" w:color="auto"/>
            <w:left w:val="none" w:sz="0" w:space="0" w:color="auto"/>
            <w:bottom w:val="none" w:sz="0" w:space="0" w:color="auto"/>
            <w:right w:val="none" w:sz="0" w:space="0" w:color="auto"/>
          </w:divBdr>
        </w:div>
        <w:div w:id="440995655">
          <w:marLeft w:val="0"/>
          <w:marRight w:val="0"/>
          <w:marTop w:val="0"/>
          <w:marBottom w:val="0"/>
          <w:divBdr>
            <w:top w:val="none" w:sz="0" w:space="0" w:color="auto"/>
            <w:left w:val="none" w:sz="0" w:space="0" w:color="auto"/>
            <w:bottom w:val="none" w:sz="0" w:space="0" w:color="auto"/>
            <w:right w:val="none" w:sz="0" w:space="0" w:color="auto"/>
          </w:divBdr>
        </w:div>
        <w:div w:id="579102669">
          <w:marLeft w:val="0"/>
          <w:marRight w:val="0"/>
          <w:marTop w:val="0"/>
          <w:marBottom w:val="0"/>
          <w:divBdr>
            <w:top w:val="none" w:sz="0" w:space="0" w:color="auto"/>
            <w:left w:val="none" w:sz="0" w:space="0" w:color="auto"/>
            <w:bottom w:val="none" w:sz="0" w:space="0" w:color="auto"/>
            <w:right w:val="none" w:sz="0" w:space="0" w:color="auto"/>
          </w:divBdr>
        </w:div>
      </w:divsChild>
    </w:div>
    <w:div w:id="984161710">
      <w:bodyDiv w:val="1"/>
      <w:marLeft w:val="0"/>
      <w:marRight w:val="0"/>
      <w:marTop w:val="0"/>
      <w:marBottom w:val="0"/>
      <w:divBdr>
        <w:top w:val="none" w:sz="0" w:space="0" w:color="auto"/>
        <w:left w:val="none" w:sz="0" w:space="0" w:color="auto"/>
        <w:bottom w:val="none" w:sz="0" w:space="0" w:color="auto"/>
        <w:right w:val="none" w:sz="0" w:space="0" w:color="auto"/>
      </w:divBdr>
      <w:divsChild>
        <w:div w:id="1324972929">
          <w:marLeft w:val="0"/>
          <w:marRight w:val="0"/>
          <w:marTop w:val="0"/>
          <w:marBottom w:val="0"/>
          <w:divBdr>
            <w:top w:val="none" w:sz="0" w:space="0" w:color="auto"/>
            <w:left w:val="none" w:sz="0" w:space="0" w:color="auto"/>
            <w:bottom w:val="none" w:sz="0" w:space="0" w:color="auto"/>
            <w:right w:val="none" w:sz="0" w:space="0" w:color="auto"/>
          </w:divBdr>
        </w:div>
      </w:divsChild>
    </w:div>
    <w:div w:id="1012417668">
      <w:bodyDiv w:val="1"/>
      <w:marLeft w:val="0"/>
      <w:marRight w:val="0"/>
      <w:marTop w:val="0"/>
      <w:marBottom w:val="0"/>
      <w:divBdr>
        <w:top w:val="none" w:sz="0" w:space="0" w:color="auto"/>
        <w:left w:val="none" w:sz="0" w:space="0" w:color="auto"/>
        <w:bottom w:val="none" w:sz="0" w:space="0" w:color="auto"/>
        <w:right w:val="none" w:sz="0" w:space="0" w:color="auto"/>
      </w:divBdr>
    </w:div>
    <w:div w:id="1015884000">
      <w:bodyDiv w:val="1"/>
      <w:marLeft w:val="0"/>
      <w:marRight w:val="0"/>
      <w:marTop w:val="0"/>
      <w:marBottom w:val="0"/>
      <w:divBdr>
        <w:top w:val="none" w:sz="0" w:space="0" w:color="auto"/>
        <w:left w:val="none" w:sz="0" w:space="0" w:color="auto"/>
        <w:bottom w:val="none" w:sz="0" w:space="0" w:color="auto"/>
        <w:right w:val="none" w:sz="0" w:space="0" w:color="auto"/>
      </w:divBdr>
      <w:divsChild>
        <w:div w:id="64225735">
          <w:marLeft w:val="0"/>
          <w:marRight w:val="0"/>
          <w:marTop w:val="0"/>
          <w:marBottom w:val="0"/>
          <w:divBdr>
            <w:top w:val="none" w:sz="0" w:space="0" w:color="auto"/>
            <w:left w:val="none" w:sz="0" w:space="0" w:color="auto"/>
            <w:bottom w:val="none" w:sz="0" w:space="0" w:color="auto"/>
            <w:right w:val="none" w:sz="0" w:space="0" w:color="auto"/>
          </w:divBdr>
        </w:div>
        <w:div w:id="1173649015">
          <w:marLeft w:val="0"/>
          <w:marRight w:val="0"/>
          <w:marTop w:val="0"/>
          <w:marBottom w:val="0"/>
          <w:divBdr>
            <w:top w:val="none" w:sz="0" w:space="0" w:color="auto"/>
            <w:left w:val="none" w:sz="0" w:space="0" w:color="auto"/>
            <w:bottom w:val="none" w:sz="0" w:space="0" w:color="auto"/>
            <w:right w:val="none" w:sz="0" w:space="0" w:color="auto"/>
          </w:divBdr>
        </w:div>
        <w:div w:id="1655838949">
          <w:marLeft w:val="0"/>
          <w:marRight w:val="0"/>
          <w:marTop w:val="0"/>
          <w:marBottom w:val="0"/>
          <w:divBdr>
            <w:top w:val="none" w:sz="0" w:space="0" w:color="auto"/>
            <w:left w:val="none" w:sz="0" w:space="0" w:color="auto"/>
            <w:bottom w:val="none" w:sz="0" w:space="0" w:color="auto"/>
            <w:right w:val="none" w:sz="0" w:space="0" w:color="auto"/>
          </w:divBdr>
        </w:div>
        <w:div w:id="578321278">
          <w:marLeft w:val="0"/>
          <w:marRight w:val="0"/>
          <w:marTop w:val="0"/>
          <w:marBottom w:val="0"/>
          <w:divBdr>
            <w:top w:val="none" w:sz="0" w:space="0" w:color="auto"/>
            <w:left w:val="none" w:sz="0" w:space="0" w:color="auto"/>
            <w:bottom w:val="none" w:sz="0" w:space="0" w:color="auto"/>
            <w:right w:val="none" w:sz="0" w:space="0" w:color="auto"/>
          </w:divBdr>
        </w:div>
        <w:div w:id="961570483">
          <w:marLeft w:val="0"/>
          <w:marRight w:val="0"/>
          <w:marTop w:val="0"/>
          <w:marBottom w:val="0"/>
          <w:divBdr>
            <w:top w:val="none" w:sz="0" w:space="0" w:color="auto"/>
            <w:left w:val="none" w:sz="0" w:space="0" w:color="auto"/>
            <w:bottom w:val="none" w:sz="0" w:space="0" w:color="auto"/>
            <w:right w:val="none" w:sz="0" w:space="0" w:color="auto"/>
          </w:divBdr>
        </w:div>
        <w:div w:id="2065450139">
          <w:marLeft w:val="0"/>
          <w:marRight w:val="0"/>
          <w:marTop w:val="0"/>
          <w:marBottom w:val="0"/>
          <w:divBdr>
            <w:top w:val="none" w:sz="0" w:space="0" w:color="auto"/>
            <w:left w:val="none" w:sz="0" w:space="0" w:color="auto"/>
            <w:bottom w:val="none" w:sz="0" w:space="0" w:color="auto"/>
            <w:right w:val="none" w:sz="0" w:space="0" w:color="auto"/>
          </w:divBdr>
        </w:div>
        <w:div w:id="496917342">
          <w:marLeft w:val="0"/>
          <w:marRight w:val="0"/>
          <w:marTop w:val="0"/>
          <w:marBottom w:val="0"/>
          <w:divBdr>
            <w:top w:val="none" w:sz="0" w:space="0" w:color="auto"/>
            <w:left w:val="none" w:sz="0" w:space="0" w:color="auto"/>
            <w:bottom w:val="none" w:sz="0" w:space="0" w:color="auto"/>
            <w:right w:val="none" w:sz="0" w:space="0" w:color="auto"/>
          </w:divBdr>
        </w:div>
      </w:divsChild>
    </w:div>
    <w:div w:id="1027683115">
      <w:bodyDiv w:val="1"/>
      <w:marLeft w:val="0"/>
      <w:marRight w:val="0"/>
      <w:marTop w:val="0"/>
      <w:marBottom w:val="0"/>
      <w:divBdr>
        <w:top w:val="none" w:sz="0" w:space="0" w:color="auto"/>
        <w:left w:val="none" w:sz="0" w:space="0" w:color="auto"/>
        <w:bottom w:val="none" w:sz="0" w:space="0" w:color="auto"/>
        <w:right w:val="none" w:sz="0" w:space="0" w:color="auto"/>
      </w:divBdr>
    </w:div>
    <w:div w:id="1070422271">
      <w:bodyDiv w:val="1"/>
      <w:marLeft w:val="0"/>
      <w:marRight w:val="0"/>
      <w:marTop w:val="0"/>
      <w:marBottom w:val="0"/>
      <w:divBdr>
        <w:top w:val="none" w:sz="0" w:space="0" w:color="auto"/>
        <w:left w:val="none" w:sz="0" w:space="0" w:color="auto"/>
        <w:bottom w:val="none" w:sz="0" w:space="0" w:color="auto"/>
        <w:right w:val="none" w:sz="0" w:space="0" w:color="auto"/>
      </w:divBdr>
    </w:div>
    <w:div w:id="1090466090">
      <w:bodyDiv w:val="1"/>
      <w:marLeft w:val="0"/>
      <w:marRight w:val="0"/>
      <w:marTop w:val="0"/>
      <w:marBottom w:val="0"/>
      <w:divBdr>
        <w:top w:val="none" w:sz="0" w:space="0" w:color="auto"/>
        <w:left w:val="none" w:sz="0" w:space="0" w:color="auto"/>
        <w:bottom w:val="none" w:sz="0" w:space="0" w:color="auto"/>
        <w:right w:val="none" w:sz="0" w:space="0" w:color="auto"/>
      </w:divBdr>
    </w:div>
    <w:div w:id="1098404923">
      <w:bodyDiv w:val="1"/>
      <w:marLeft w:val="0"/>
      <w:marRight w:val="0"/>
      <w:marTop w:val="0"/>
      <w:marBottom w:val="0"/>
      <w:divBdr>
        <w:top w:val="none" w:sz="0" w:space="0" w:color="auto"/>
        <w:left w:val="none" w:sz="0" w:space="0" w:color="auto"/>
        <w:bottom w:val="none" w:sz="0" w:space="0" w:color="auto"/>
        <w:right w:val="none" w:sz="0" w:space="0" w:color="auto"/>
      </w:divBdr>
    </w:div>
    <w:div w:id="1101529163">
      <w:bodyDiv w:val="1"/>
      <w:marLeft w:val="0"/>
      <w:marRight w:val="0"/>
      <w:marTop w:val="0"/>
      <w:marBottom w:val="0"/>
      <w:divBdr>
        <w:top w:val="none" w:sz="0" w:space="0" w:color="auto"/>
        <w:left w:val="none" w:sz="0" w:space="0" w:color="auto"/>
        <w:bottom w:val="none" w:sz="0" w:space="0" w:color="auto"/>
        <w:right w:val="none" w:sz="0" w:space="0" w:color="auto"/>
      </w:divBdr>
    </w:div>
    <w:div w:id="1129319844">
      <w:bodyDiv w:val="1"/>
      <w:marLeft w:val="0"/>
      <w:marRight w:val="0"/>
      <w:marTop w:val="0"/>
      <w:marBottom w:val="0"/>
      <w:divBdr>
        <w:top w:val="none" w:sz="0" w:space="0" w:color="auto"/>
        <w:left w:val="none" w:sz="0" w:space="0" w:color="auto"/>
        <w:bottom w:val="none" w:sz="0" w:space="0" w:color="auto"/>
        <w:right w:val="none" w:sz="0" w:space="0" w:color="auto"/>
      </w:divBdr>
      <w:divsChild>
        <w:div w:id="2050718429">
          <w:marLeft w:val="0"/>
          <w:marRight w:val="0"/>
          <w:marTop w:val="0"/>
          <w:marBottom w:val="0"/>
          <w:divBdr>
            <w:top w:val="none" w:sz="0" w:space="0" w:color="auto"/>
            <w:left w:val="none" w:sz="0" w:space="0" w:color="auto"/>
            <w:bottom w:val="none" w:sz="0" w:space="0" w:color="auto"/>
            <w:right w:val="none" w:sz="0" w:space="0" w:color="auto"/>
          </w:divBdr>
        </w:div>
        <w:div w:id="420444828">
          <w:marLeft w:val="0"/>
          <w:marRight w:val="0"/>
          <w:marTop w:val="0"/>
          <w:marBottom w:val="0"/>
          <w:divBdr>
            <w:top w:val="none" w:sz="0" w:space="0" w:color="auto"/>
            <w:left w:val="none" w:sz="0" w:space="0" w:color="auto"/>
            <w:bottom w:val="none" w:sz="0" w:space="0" w:color="auto"/>
            <w:right w:val="none" w:sz="0" w:space="0" w:color="auto"/>
          </w:divBdr>
        </w:div>
        <w:div w:id="1749110337">
          <w:marLeft w:val="0"/>
          <w:marRight w:val="0"/>
          <w:marTop w:val="0"/>
          <w:marBottom w:val="0"/>
          <w:divBdr>
            <w:top w:val="none" w:sz="0" w:space="0" w:color="auto"/>
            <w:left w:val="none" w:sz="0" w:space="0" w:color="auto"/>
            <w:bottom w:val="none" w:sz="0" w:space="0" w:color="auto"/>
            <w:right w:val="none" w:sz="0" w:space="0" w:color="auto"/>
          </w:divBdr>
        </w:div>
        <w:div w:id="607277897">
          <w:marLeft w:val="0"/>
          <w:marRight w:val="0"/>
          <w:marTop w:val="0"/>
          <w:marBottom w:val="0"/>
          <w:divBdr>
            <w:top w:val="none" w:sz="0" w:space="0" w:color="auto"/>
            <w:left w:val="none" w:sz="0" w:space="0" w:color="auto"/>
            <w:bottom w:val="none" w:sz="0" w:space="0" w:color="auto"/>
            <w:right w:val="none" w:sz="0" w:space="0" w:color="auto"/>
          </w:divBdr>
        </w:div>
        <w:div w:id="972321566">
          <w:marLeft w:val="0"/>
          <w:marRight w:val="0"/>
          <w:marTop w:val="0"/>
          <w:marBottom w:val="0"/>
          <w:divBdr>
            <w:top w:val="none" w:sz="0" w:space="0" w:color="auto"/>
            <w:left w:val="none" w:sz="0" w:space="0" w:color="auto"/>
            <w:bottom w:val="none" w:sz="0" w:space="0" w:color="auto"/>
            <w:right w:val="none" w:sz="0" w:space="0" w:color="auto"/>
          </w:divBdr>
        </w:div>
        <w:div w:id="1644313869">
          <w:marLeft w:val="0"/>
          <w:marRight w:val="0"/>
          <w:marTop w:val="0"/>
          <w:marBottom w:val="0"/>
          <w:divBdr>
            <w:top w:val="none" w:sz="0" w:space="0" w:color="auto"/>
            <w:left w:val="none" w:sz="0" w:space="0" w:color="auto"/>
            <w:bottom w:val="none" w:sz="0" w:space="0" w:color="auto"/>
            <w:right w:val="none" w:sz="0" w:space="0" w:color="auto"/>
          </w:divBdr>
        </w:div>
      </w:divsChild>
    </w:div>
    <w:div w:id="1131904269">
      <w:bodyDiv w:val="1"/>
      <w:marLeft w:val="0"/>
      <w:marRight w:val="0"/>
      <w:marTop w:val="0"/>
      <w:marBottom w:val="0"/>
      <w:divBdr>
        <w:top w:val="none" w:sz="0" w:space="0" w:color="auto"/>
        <w:left w:val="none" w:sz="0" w:space="0" w:color="auto"/>
        <w:bottom w:val="none" w:sz="0" w:space="0" w:color="auto"/>
        <w:right w:val="none" w:sz="0" w:space="0" w:color="auto"/>
      </w:divBdr>
      <w:divsChild>
        <w:div w:id="1716812195">
          <w:marLeft w:val="0"/>
          <w:marRight w:val="0"/>
          <w:marTop w:val="0"/>
          <w:marBottom w:val="0"/>
          <w:divBdr>
            <w:top w:val="none" w:sz="0" w:space="0" w:color="auto"/>
            <w:left w:val="none" w:sz="0" w:space="0" w:color="auto"/>
            <w:bottom w:val="none" w:sz="0" w:space="0" w:color="auto"/>
            <w:right w:val="none" w:sz="0" w:space="0" w:color="auto"/>
          </w:divBdr>
        </w:div>
        <w:div w:id="1781337823">
          <w:marLeft w:val="0"/>
          <w:marRight w:val="0"/>
          <w:marTop w:val="0"/>
          <w:marBottom w:val="0"/>
          <w:divBdr>
            <w:top w:val="none" w:sz="0" w:space="0" w:color="auto"/>
            <w:left w:val="none" w:sz="0" w:space="0" w:color="auto"/>
            <w:bottom w:val="none" w:sz="0" w:space="0" w:color="auto"/>
            <w:right w:val="none" w:sz="0" w:space="0" w:color="auto"/>
          </w:divBdr>
          <w:divsChild>
            <w:div w:id="2090418087">
              <w:marLeft w:val="0"/>
              <w:marRight w:val="0"/>
              <w:marTop w:val="0"/>
              <w:marBottom w:val="0"/>
              <w:divBdr>
                <w:top w:val="none" w:sz="0" w:space="0" w:color="auto"/>
                <w:left w:val="none" w:sz="0" w:space="0" w:color="auto"/>
                <w:bottom w:val="none" w:sz="0" w:space="0" w:color="auto"/>
                <w:right w:val="none" w:sz="0" w:space="0" w:color="auto"/>
              </w:divBdr>
            </w:div>
            <w:div w:id="126052425">
              <w:marLeft w:val="0"/>
              <w:marRight w:val="0"/>
              <w:marTop w:val="0"/>
              <w:marBottom w:val="0"/>
              <w:divBdr>
                <w:top w:val="none" w:sz="0" w:space="0" w:color="auto"/>
                <w:left w:val="none" w:sz="0" w:space="0" w:color="auto"/>
                <w:bottom w:val="none" w:sz="0" w:space="0" w:color="auto"/>
                <w:right w:val="none" w:sz="0" w:space="0" w:color="auto"/>
              </w:divBdr>
            </w:div>
            <w:div w:id="1599941908">
              <w:marLeft w:val="0"/>
              <w:marRight w:val="0"/>
              <w:marTop w:val="0"/>
              <w:marBottom w:val="0"/>
              <w:divBdr>
                <w:top w:val="none" w:sz="0" w:space="0" w:color="auto"/>
                <w:left w:val="none" w:sz="0" w:space="0" w:color="auto"/>
                <w:bottom w:val="none" w:sz="0" w:space="0" w:color="auto"/>
                <w:right w:val="none" w:sz="0" w:space="0" w:color="auto"/>
              </w:divBdr>
            </w:div>
            <w:div w:id="1566145585">
              <w:marLeft w:val="0"/>
              <w:marRight w:val="0"/>
              <w:marTop w:val="0"/>
              <w:marBottom w:val="0"/>
              <w:divBdr>
                <w:top w:val="none" w:sz="0" w:space="0" w:color="auto"/>
                <w:left w:val="none" w:sz="0" w:space="0" w:color="auto"/>
                <w:bottom w:val="none" w:sz="0" w:space="0" w:color="auto"/>
                <w:right w:val="none" w:sz="0" w:space="0" w:color="auto"/>
              </w:divBdr>
            </w:div>
            <w:div w:id="237981076">
              <w:marLeft w:val="0"/>
              <w:marRight w:val="0"/>
              <w:marTop w:val="0"/>
              <w:marBottom w:val="0"/>
              <w:divBdr>
                <w:top w:val="none" w:sz="0" w:space="0" w:color="auto"/>
                <w:left w:val="none" w:sz="0" w:space="0" w:color="auto"/>
                <w:bottom w:val="none" w:sz="0" w:space="0" w:color="auto"/>
                <w:right w:val="none" w:sz="0" w:space="0" w:color="auto"/>
              </w:divBdr>
            </w:div>
            <w:div w:id="973102016">
              <w:marLeft w:val="0"/>
              <w:marRight w:val="0"/>
              <w:marTop w:val="0"/>
              <w:marBottom w:val="0"/>
              <w:divBdr>
                <w:top w:val="none" w:sz="0" w:space="0" w:color="auto"/>
                <w:left w:val="none" w:sz="0" w:space="0" w:color="auto"/>
                <w:bottom w:val="none" w:sz="0" w:space="0" w:color="auto"/>
                <w:right w:val="none" w:sz="0" w:space="0" w:color="auto"/>
              </w:divBdr>
            </w:div>
          </w:divsChild>
        </w:div>
        <w:div w:id="538587987">
          <w:marLeft w:val="0"/>
          <w:marRight w:val="0"/>
          <w:marTop w:val="0"/>
          <w:marBottom w:val="0"/>
          <w:divBdr>
            <w:top w:val="none" w:sz="0" w:space="0" w:color="auto"/>
            <w:left w:val="none" w:sz="0" w:space="0" w:color="auto"/>
            <w:bottom w:val="none" w:sz="0" w:space="0" w:color="auto"/>
            <w:right w:val="none" w:sz="0" w:space="0" w:color="auto"/>
          </w:divBdr>
        </w:div>
        <w:div w:id="441540229">
          <w:marLeft w:val="0"/>
          <w:marRight w:val="0"/>
          <w:marTop w:val="0"/>
          <w:marBottom w:val="0"/>
          <w:divBdr>
            <w:top w:val="none" w:sz="0" w:space="0" w:color="auto"/>
            <w:left w:val="none" w:sz="0" w:space="0" w:color="auto"/>
            <w:bottom w:val="none" w:sz="0" w:space="0" w:color="auto"/>
            <w:right w:val="none" w:sz="0" w:space="0" w:color="auto"/>
          </w:divBdr>
        </w:div>
      </w:divsChild>
    </w:div>
    <w:div w:id="1183738313">
      <w:bodyDiv w:val="1"/>
      <w:marLeft w:val="0"/>
      <w:marRight w:val="0"/>
      <w:marTop w:val="0"/>
      <w:marBottom w:val="0"/>
      <w:divBdr>
        <w:top w:val="none" w:sz="0" w:space="0" w:color="auto"/>
        <w:left w:val="none" w:sz="0" w:space="0" w:color="auto"/>
        <w:bottom w:val="none" w:sz="0" w:space="0" w:color="auto"/>
        <w:right w:val="none" w:sz="0" w:space="0" w:color="auto"/>
      </w:divBdr>
    </w:div>
    <w:div w:id="1194882344">
      <w:bodyDiv w:val="1"/>
      <w:marLeft w:val="0"/>
      <w:marRight w:val="0"/>
      <w:marTop w:val="0"/>
      <w:marBottom w:val="0"/>
      <w:divBdr>
        <w:top w:val="none" w:sz="0" w:space="0" w:color="auto"/>
        <w:left w:val="none" w:sz="0" w:space="0" w:color="auto"/>
        <w:bottom w:val="none" w:sz="0" w:space="0" w:color="auto"/>
        <w:right w:val="none" w:sz="0" w:space="0" w:color="auto"/>
      </w:divBdr>
    </w:div>
    <w:div w:id="1247881963">
      <w:bodyDiv w:val="1"/>
      <w:marLeft w:val="0"/>
      <w:marRight w:val="0"/>
      <w:marTop w:val="0"/>
      <w:marBottom w:val="0"/>
      <w:divBdr>
        <w:top w:val="none" w:sz="0" w:space="0" w:color="auto"/>
        <w:left w:val="none" w:sz="0" w:space="0" w:color="auto"/>
        <w:bottom w:val="none" w:sz="0" w:space="0" w:color="auto"/>
        <w:right w:val="none" w:sz="0" w:space="0" w:color="auto"/>
      </w:divBdr>
    </w:div>
    <w:div w:id="1323464105">
      <w:bodyDiv w:val="1"/>
      <w:marLeft w:val="0"/>
      <w:marRight w:val="0"/>
      <w:marTop w:val="0"/>
      <w:marBottom w:val="0"/>
      <w:divBdr>
        <w:top w:val="none" w:sz="0" w:space="0" w:color="auto"/>
        <w:left w:val="none" w:sz="0" w:space="0" w:color="auto"/>
        <w:bottom w:val="none" w:sz="0" w:space="0" w:color="auto"/>
        <w:right w:val="none" w:sz="0" w:space="0" w:color="auto"/>
      </w:divBdr>
    </w:div>
    <w:div w:id="1356005541">
      <w:bodyDiv w:val="1"/>
      <w:marLeft w:val="0"/>
      <w:marRight w:val="0"/>
      <w:marTop w:val="0"/>
      <w:marBottom w:val="0"/>
      <w:divBdr>
        <w:top w:val="none" w:sz="0" w:space="0" w:color="auto"/>
        <w:left w:val="none" w:sz="0" w:space="0" w:color="auto"/>
        <w:bottom w:val="none" w:sz="0" w:space="0" w:color="auto"/>
        <w:right w:val="none" w:sz="0" w:space="0" w:color="auto"/>
      </w:divBdr>
    </w:div>
    <w:div w:id="1380203388">
      <w:bodyDiv w:val="1"/>
      <w:marLeft w:val="0"/>
      <w:marRight w:val="0"/>
      <w:marTop w:val="0"/>
      <w:marBottom w:val="0"/>
      <w:divBdr>
        <w:top w:val="none" w:sz="0" w:space="0" w:color="auto"/>
        <w:left w:val="none" w:sz="0" w:space="0" w:color="auto"/>
        <w:bottom w:val="none" w:sz="0" w:space="0" w:color="auto"/>
        <w:right w:val="none" w:sz="0" w:space="0" w:color="auto"/>
      </w:divBdr>
    </w:div>
    <w:div w:id="1434202643">
      <w:bodyDiv w:val="1"/>
      <w:marLeft w:val="0"/>
      <w:marRight w:val="0"/>
      <w:marTop w:val="0"/>
      <w:marBottom w:val="0"/>
      <w:divBdr>
        <w:top w:val="none" w:sz="0" w:space="0" w:color="auto"/>
        <w:left w:val="none" w:sz="0" w:space="0" w:color="auto"/>
        <w:bottom w:val="none" w:sz="0" w:space="0" w:color="auto"/>
        <w:right w:val="none" w:sz="0" w:space="0" w:color="auto"/>
      </w:divBdr>
      <w:divsChild>
        <w:div w:id="1550846170">
          <w:marLeft w:val="0"/>
          <w:marRight w:val="0"/>
          <w:marTop w:val="0"/>
          <w:marBottom w:val="0"/>
          <w:divBdr>
            <w:top w:val="none" w:sz="0" w:space="0" w:color="auto"/>
            <w:left w:val="none" w:sz="0" w:space="0" w:color="auto"/>
            <w:bottom w:val="none" w:sz="0" w:space="0" w:color="auto"/>
            <w:right w:val="none" w:sz="0" w:space="0" w:color="auto"/>
          </w:divBdr>
        </w:div>
        <w:div w:id="790199634">
          <w:marLeft w:val="0"/>
          <w:marRight w:val="0"/>
          <w:marTop w:val="0"/>
          <w:marBottom w:val="0"/>
          <w:divBdr>
            <w:top w:val="none" w:sz="0" w:space="0" w:color="auto"/>
            <w:left w:val="none" w:sz="0" w:space="0" w:color="auto"/>
            <w:bottom w:val="none" w:sz="0" w:space="0" w:color="auto"/>
            <w:right w:val="none" w:sz="0" w:space="0" w:color="auto"/>
          </w:divBdr>
        </w:div>
        <w:div w:id="1542471946">
          <w:marLeft w:val="0"/>
          <w:marRight w:val="0"/>
          <w:marTop w:val="0"/>
          <w:marBottom w:val="0"/>
          <w:divBdr>
            <w:top w:val="none" w:sz="0" w:space="0" w:color="auto"/>
            <w:left w:val="none" w:sz="0" w:space="0" w:color="auto"/>
            <w:bottom w:val="none" w:sz="0" w:space="0" w:color="auto"/>
            <w:right w:val="none" w:sz="0" w:space="0" w:color="auto"/>
          </w:divBdr>
        </w:div>
        <w:div w:id="654457469">
          <w:marLeft w:val="0"/>
          <w:marRight w:val="0"/>
          <w:marTop w:val="0"/>
          <w:marBottom w:val="0"/>
          <w:divBdr>
            <w:top w:val="none" w:sz="0" w:space="0" w:color="auto"/>
            <w:left w:val="none" w:sz="0" w:space="0" w:color="auto"/>
            <w:bottom w:val="none" w:sz="0" w:space="0" w:color="auto"/>
            <w:right w:val="none" w:sz="0" w:space="0" w:color="auto"/>
          </w:divBdr>
        </w:div>
        <w:div w:id="1575702509">
          <w:marLeft w:val="0"/>
          <w:marRight w:val="0"/>
          <w:marTop w:val="0"/>
          <w:marBottom w:val="0"/>
          <w:divBdr>
            <w:top w:val="none" w:sz="0" w:space="0" w:color="auto"/>
            <w:left w:val="none" w:sz="0" w:space="0" w:color="auto"/>
            <w:bottom w:val="none" w:sz="0" w:space="0" w:color="auto"/>
            <w:right w:val="none" w:sz="0" w:space="0" w:color="auto"/>
          </w:divBdr>
        </w:div>
      </w:divsChild>
    </w:div>
    <w:div w:id="1513645463">
      <w:bodyDiv w:val="1"/>
      <w:marLeft w:val="0"/>
      <w:marRight w:val="0"/>
      <w:marTop w:val="0"/>
      <w:marBottom w:val="0"/>
      <w:divBdr>
        <w:top w:val="none" w:sz="0" w:space="0" w:color="auto"/>
        <w:left w:val="none" w:sz="0" w:space="0" w:color="auto"/>
        <w:bottom w:val="none" w:sz="0" w:space="0" w:color="auto"/>
        <w:right w:val="none" w:sz="0" w:space="0" w:color="auto"/>
      </w:divBdr>
    </w:div>
    <w:div w:id="1525830111">
      <w:bodyDiv w:val="1"/>
      <w:marLeft w:val="0"/>
      <w:marRight w:val="0"/>
      <w:marTop w:val="0"/>
      <w:marBottom w:val="0"/>
      <w:divBdr>
        <w:top w:val="none" w:sz="0" w:space="0" w:color="auto"/>
        <w:left w:val="none" w:sz="0" w:space="0" w:color="auto"/>
        <w:bottom w:val="none" w:sz="0" w:space="0" w:color="auto"/>
        <w:right w:val="none" w:sz="0" w:space="0" w:color="auto"/>
      </w:divBdr>
    </w:div>
    <w:div w:id="1580601409">
      <w:bodyDiv w:val="1"/>
      <w:marLeft w:val="0"/>
      <w:marRight w:val="0"/>
      <w:marTop w:val="0"/>
      <w:marBottom w:val="0"/>
      <w:divBdr>
        <w:top w:val="none" w:sz="0" w:space="0" w:color="auto"/>
        <w:left w:val="none" w:sz="0" w:space="0" w:color="auto"/>
        <w:bottom w:val="none" w:sz="0" w:space="0" w:color="auto"/>
        <w:right w:val="none" w:sz="0" w:space="0" w:color="auto"/>
      </w:divBdr>
      <w:divsChild>
        <w:div w:id="1618639893">
          <w:marLeft w:val="0"/>
          <w:marRight w:val="0"/>
          <w:marTop w:val="0"/>
          <w:marBottom w:val="0"/>
          <w:divBdr>
            <w:top w:val="none" w:sz="0" w:space="0" w:color="auto"/>
            <w:left w:val="none" w:sz="0" w:space="0" w:color="auto"/>
            <w:bottom w:val="none" w:sz="0" w:space="0" w:color="auto"/>
            <w:right w:val="none" w:sz="0" w:space="0" w:color="auto"/>
          </w:divBdr>
        </w:div>
      </w:divsChild>
    </w:div>
    <w:div w:id="1662585299">
      <w:bodyDiv w:val="1"/>
      <w:marLeft w:val="0"/>
      <w:marRight w:val="0"/>
      <w:marTop w:val="0"/>
      <w:marBottom w:val="0"/>
      <w:divBdr>
        <w:top w:val="none" w:sz="0" w:space="0" w:color="auto"/>
        <w:left w:val="none" w:sz="0" w:space="0" w:color="auto"/>
        <w:bottom w:val="none" w:sz="0" w:space="0" w:color="auto"/>
        <w:right w:val="none" w:sz="0" w:space="0" w:color="auto"/>
      </w:divBdr>
    </w:div>
    <w:div w:id="1666396872">
      <w:bodyDiv w:val="1"/>
      <w:marLeft w:val="0"/>
      <w:marRight w:val="0"/>
      <w:marTop w:val="0"/>
      <w:marBottom w:val="0"/>
      <w:divBdr>
        <w:top w:val="none" w:sz="0" w:space="0" w:color="auto"/>
        <w:left w:val="none" w:sz="0" w:space="0" w:color="auto"/>
        <w:bottom w:val="none" w:sz="0" w:space="0" w:color="auto"/>
        <w:right w:val="none" w:sz="0" w:space="0" w:color="auto"/>
      </w:divBdr>
    </w:div>
    <w:div w:id="1666780593">
      <w:bodyDiv w:val="1"/>
      <w:marLeft w:val="0"/>
      <w:marRight w:val="0"/>
      <w:marTop w:val="0"/>
      <w:marBottom w:val="0"/>
      <w:divBdr>
        <w:top w:val="none" w:sz="0" w:space="0" w:color="auto"/>
        <w:left w:val="none" w:sz="0" w:space="0" w:color="auto"/>
        <w:bottom w:val="none" w:sz="0" w:space="0" w:color="auto"/>
        <w:right w:val="none" w:sz="0" w:space="0" w:color="auto"/>
      </w:divBdr>
      <w:divsChild>
        <w:div w:id="1084689981">
          <w:marLeft w:val="0"/>
          <w:marRight w:val="0"/>
          <w:marTop w:val="0"/>
          <w:marBottom w:val="0"/>
          <w:divBdr>
            <w:top w:val="none" w:sz="0" w:space="0" w:color="auto"/>
            <w:left w:val="none" w:sz="0" w:space="0" w:color="auto"/>
            <w:bottom w:val="none" w:sz="0" w:space="0" w:color="auto"/>
            <w:right w:val="none" w:sz="0" w:space="0" w:color="auto"/>
          </w:divBdr>
        </w:div>
        <w:div w:id="1241061821">
          <w:marLeft w:val="0"/>
          <w:marRight w:val="0"/>
          <w:marTop w:val="0"/>
          <w:marBottom w:val="0"/>
          <w:divBdr>
            <w:top w:val="none" w:sz="0" w:space="0" w:color="auto"/>
            <w:left w:val="none" w:sz="0" w:space="0" w:color="auto"/>
            <w:bottom w:val="none" w:sz="0" w:space="0" w:color="auto"/>
            <w:right w:val="none" w:sz="0" w:space="0" w:color="auto"/>
          </w:divBdr>
        </w:div>
        <w:div w:id="122695990">
          <w:marLeft w:val="0"/>
          <w:marRight w:val="0"/>
          <w:marTop w:val="0"/>
          <w:marBottom w:val="0"/>
          <w:divBdr>
            <w:top w:val="none" w:sz="0" w:space="0" w:color="auto"/>
            <w:left w:val="none" w:sz="0" w:space="0" w:color="auto"/>
            <w:bottom w:val="none" w:sz="0" w:space="0" w:color="auto"/>
            <w:right w:val="none" w:sz="0" w:space="0" w:color="auto"/>
          </w:divBdr>
          <w:divsChild>
            <w:div w:id="1997563714">
              <w:marLeft w:val="0"/>
              <w:marRight w:val="0"/>
              <w:marTop w:val="0"/>
              <w:marBottom w:val="0"/>
              <w:divBdr>
                <w:top w:val="none" w:sz="0" w:space="0" w:color="auto"/>
                <w:left w:val="none" w:sz="0" w:space="0" w:color="auto"/>
                <w:bottom w:val="none" w:sz="0" w:space="0" w:color="auto"/>
                <w:right w:val="none" w:sz="0" w:space="0" w:color="auto"/>
              </w:divBdr>
            </w:div>
            <w:div w:id="3671414">
              <w:marLeft w:val="0"/>
              <w:marRight w:val="0"/>
              <w:marTop w:val="0"/>
              <w:marBottom w:val="0"/>
              <w:divBdr>
                <w:top w:val="none" w:sz="0" w:space="0" w:color="auto"/>
                <w:left w:val="none" w:sz="0" w:space="0" w:color="auto"/>
                <w:bottom w:val="none" w:sz="0" w:space="0" w:color="auto"/>
                <w:right w:val="none" w:sz="0" w:space="0" w:color="auto"/>
              </w:divBdr>
            </w:div>
            <w:div w:id="104464825">
              <w:marLeft w:val="0"/>
              <w:marRight w:val="0"/>
              <w:marTop w:val="0"/>
              <w:marBottom w:val="0"/>
              <w:divBdr>
                <w:top w:val="none" w:sz="0" w:space="0" w:color="auto"/>
                <w:left w:val="none" w:sz="0" w:space="0" w:color="auto"/>
                <w:bottom w:val="none" w:sz="0" w:space="0" w:color="auto"/>
                <w:right w:val="none" w:sz="0" w:space="0" w:color="auto"/>
              </w:divBdr>
            </w:div>
            <w:div w:id="294990515">
              <w:marLeft w:val="0"/>
              <w:marRight w:val="0"/>
              <w:marTop w:val="0"/>
              <w:marBottom w:val="0"/>
              <w:divBdr>
                <w:top w:val="none" w:sz="0" w:space="0" w:color="auto"/>
                <w:left w:val="none" w:sz="0" w:space="0" w:color="auto"/>
                <w:bottom w:val="none" w:sz="0" w:space="0" w:color="auto"/>
                <w:right w:val="none" w:sz="0" w:space="0" w:color="auto"/>
              </w:divBdr>
            </w:div>
          </w:divsChild>
        </w:div>
        <w:div w:id="1961914228">
          <w:marLeft w:val="0"/>
          <w:marRight w:val="0"/>
          <w:marTop w:val="0"/>
          <w:marBottom w:val="0"/>
          <w:divBdr>
            <w:top w:val="none" w:sz="0" w:space="0" w:color="auto"/>
            <w:left w:val="none" w:sz="0" w:space="0" w:color="auto"/>
            <w:bottom w:val="none" w:sz="0" w:space="0" w:color="auto"/>
            <w:right w:val="none" w:sz="0" w:space="0" w:color="auto"/>
          </w:divBdr>
          <w:divsChild>
            <w:div w:id="1788236732">
              <w:marLeft w:val="0"/>
              <w:marRight w:val="0"/>
              <w:marTop w:val="0"/>
              <w:marBottom w:val="0"/>
              <w:divBdr>
                <w:top w:val="none" w:sz="0" w:space="0" w:color="auto"/>
                <w:left w:val="none" w:sz="0" w:space="0" w:color="auto"/>
                <w:bottom w:val="none" w:sz="0" w:space="0" w:color="auto"/>
                <w:right w:val="none" w:sz="0" w:space="0" w:color="auto"/>
              </w:divBdr>
            </w:div>
            <w:div w:id="2077505069">
              <w:marLeft w:val="0"/>
              <w:marRight w:val="0"/>
              <w:marTop w:val="0"/>
              <w:marBottom w:val="0"/>
              <w:divBdr>
                <w:top w:val="none" w:sz="0" w:space="0" w:color="auto"/>
                <w:left w:val="none" w:sz="0" w:space="0" w:color="auto"/>
                <w:bottom w:val="none" w:sz="0" w:space="0" w:color="auto"/>
                <w:right w:val="none" w:sz="0" w:space="0" w:color="auto"/>
              </w:divBdr>
            </w:div>
            <w:div w:id="164496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86606">
      <w:bodyDiv w:val="1"/>
      <w:marLeft w:val="0"/>
      <w:marRight w:val="0"/>
      <w:marTop w:val="0"/>
      <w:marBottom w:val="0"/>
      <w:divBdr>
        <w:top w:val="none" w:sz="0" w:space="0" w:color="auto"/>
        <w:left w:val="none" w:sz="0" w:space="0" w:color="auto"/>
        <w:bottom w:val="none" w:sz="0" w:space="0" w:color="auto"/>
        <w:right w:val="none" w:sz="0" w:space="0" w:color="auto"/>
      </w:divBdr>
      <w:divsChild>
        <w:div w:id="1066033345">
          <w:marLeft w:val="0"/>
          <w:marRight w:val="0"/>
          <w:marTop w:val="0"/>
          <w:marBottom w:val="0"/>
          <w:divBdr>
            <w:top w:val="none" w:sz="0" w:space="0" w:color="auto"/>
            <w:left w:val="none" w:sz="0" w:space="0" w:color="auto"/>
            <w:bottom w:val="none" w:sz="0" w:space="0" w:color="auto"/>
            <w:right w:val="none" w:sz="0" w:space="0" w:color="auto"/>
          </w:divBdr>
        </w:div>
        <w:div w:id="1712336686">
          <w:marLeft w:val="0"/>
          <w:marRight w:val="0"/>
          <w:marTop w:val="0"/>
          <w:marBottom w:val="0"/>
          <w:divBdr>
            <w:top w:val="none" w:sz="0" w:space="0" w:color="auto"/>
            <w:left w:val="none" w:sz="0" w:space="0" w:color="auto"/>
            <w:bottom w:val="none" w:sz="0" w:space="0" w:color="auto"/>
            <w:right w:val="none" w:sz="0" w:space="0" w:color="auto"/>
          </w:divBdr>
        </w:div>
        <w:div w:id="82843526">
          <w:marLeft w:val="0"/>
          <w:marRight w:val="0"/>
          <w:marTop w:val="0"/>
          <w:marBottom w:val="0"/>
          <w:divBdr>
            <w:top w:val="none" w:sz="0" w:space="0" w:color="auto"/>
            <w:left w:val="none" w:sz="0" w:space="0" w:color="auto"/>
            <w:bottom w:val="none" w:sz="0" w:space="0" w:color="auto"/>
            <w:right w:val="none" w:sz="0" w:space="0" w:color="auto"/>
          </w:divBdr>
        </w:div>
        <w:div w:id="2091005079">
          <w:marLeft w:val="0"/>
          <w:marRight w:val="0"/>
          <w:marTop w:val="0"/>
          <w:marBottom w:val="0"/>
          <w:divBdr>
            <w:top w:val="none" w:sz="0" w:space="0" w:color="auto"/>
            <w:left w:val="none" w:sz="0" w:space="0" w:color="auto"/>
            <w:bottom w:val="none" w:sz="0" w:space="0" w:color="auto"/>
            <w:right w:val="none" w:sz="0" w:space="0" w:color="auto"/>
          </w:divBdr>
        </w:div>
        <w:div w:id="406414921">
          <w:marLeft w:val="0"/>
          <w:marRight w:val="0"/>
          <w:marTop w:val="0"/>
          <w:marBottom w:val="0"/>
          <w:divBdr>
            <w:top w:val="none" w:sz="0" w:space="0" w:color="auto"/>
            <w:left w:val="none" w:sz="0" w:space="0" w:color="auto"/>
            <w:bottom w:val="none" w:sz="0" w:space="0" w:color="auto"/>
            <w:right w:val="none" w:sz="0" w:space="0" w:color="auto"/>
          </w:divBdr>
        </w:div>
        <w:div w:id="597566319">
          <w:marLeft w:val="0"/>
          <w:marRight w:val="0"/>
          <w:marTop w:val="0"/>
          <w:marBottom w:val="0"/>
          <w:divBdr>
            <w:top w:val="none" w:sz="0" w:space="0" w:color="auto"/>
            <w:left w:val="none" w:sz="0" w:space="0" w:color="auto"/>
            <w:bottom w:val="none" w:sz="0" w:space="0" w:color="auto"/>
            <w:right w:val="none" w:sz="0" w:space="0" w:color="auto"/>
          </w:divBdr>
        </w:div>
        <w:div w:id="726953136">
          <w:marLeft w:val="0"/>
          <w:marRight w:val="0"/>
          <w:marTop w:val="0"/>
          <w:marBottom w:val="0"/>
          <w:divBdr>
            <w:top w:val="none" w:sz="0" w:space="0" w:color="auto"/>
            <w:left w:val="none" w:sz="0" w:space="0" w:color="auto"/>
            <w:bottom w:val="none" w:sz="0" w:space="0" w:color="auto"/>
            <w:right w:val="none" w:sz="0" w:space="0" w:color="auto"/>
          </w:divBdr>
          <w:divsChild>
            <w:div w:id="1620332428">
              <w:marLeft w:val="0"/>
              <w:marRight w:val="0"/>
              <w:marTop w:val="0"/>
              <w:marBottom w:val="0"/>
              <w:divBdr>
                <w:top w:val="none" w:sz="0" w:space="0" w:color="auto"/>
                <w:left w:val="none" w:sz="0" w:space="0" w:color="auto"/>
                <w:bottom w:val="none" w:sz="0" w:space="0" w:color="auto"/>
                <w:right w:val="none" w:sz="0" w:space="0" w:color="auto"/>
              </w:divBdr>
            </w:div>
            <w:div w:id="1039550278">
              <w:marLeft w:val="0"/>
              <w:marRight w:val="0"/>
              <w:marTop w:val="0"/>
              <w:marBottom w:val="0"/>
              <w:divBdr>
                <w:top w:val="none" w:sz="0" w:space="0" w:color="auto"/>
                <w:left w:val="none" w:sz="0" w:space="0" w:color="auto"/>
                <w:bottom w:val="none" w:sz="0" w:space="0" w:color="auto"/>
                <w:right w:val="none" w:sz="0" w:space="0" w:color="auto"/>
              </w:divBdr>
            </w:div>
            <w:div w:id="1749114892">
              <w:marLeft w:val="0"/>
              <w:marRight w:val="0"/>
              <w:marTop w:val="0"/>
              <w:marBottom w:val="0"/>
              <w:divBdr>
                <w:top w:val="none" w:sz="0" w:space="0" w:color="auto"/>
                <w:left w:val="none" w:sz="0" w:space="0" w:color="auto"/>
                <w:bottom w:val="none" w:sz="0" w:space="0" w:color="auto"/>
                <w:right w:val="none" w:sz="0" w:space="0" w:color="auto"/>
              </w:divBdr>
            </w:div>
            <w:div w:id="1580867734">
              <w:marLeft w:val="0"/>
              <w:marRight w:val="0"/>
              <w:marTop w:val="0"/>
              <w:marBottom w:val="0"/>
              <w:divBdr>
                <w:top w:val="none" w:sz="0" w:space="0" w:color="auto"/>
                <w:left w:val="none" w:sz="0" w:space="0" w:color="auto"/>
                <w:bottom w:val="none" w:sz="0" w:space="0" w:color="auto"/>
                <w:right w:val="none" w:sz="0" w:space="0" w:color="auto"/>
              </w:divBdr>
            </w:div>
          </w:divsChild>
        </w:div>
        <w:div w:id="1131940321">
          <w:marLeft w:val="0"/>
          <w:marRight w:val="0"/>
          <w:marTop w:val="0"/>
          <w:marBottom w:val="0"/>
          <w:divBdr>
            <w:top w:val="none" w:sz="0" w:space="0" w:color="auto"/>
            <w:left w:val="none" w:sz="0" w:space="0" w:color="auto"/>
            <w:bottom w:val="none" w:sz="0" w:space="0" w:color="auto"/>
            <w:right w:val="none" w:sz="0" w:space="0" w:color="auto"/>
          </w:divBdr>
        </w:div>
        <w:div w:id="600264826">
          <w:marLeft w:val="0"/>
          <w:marRight w:val="0"/>
          <w:marTop w:val="0"/>
          <w:marBottom w:val="0"/>
          <w:divBdr>
            <w:top w:val="none" w:sz="0" w:space="0" w:color="auto"/>
            <w:left w:val="none" w:sz="0" w:space="0" w:color="auto"/>
            <w:bottom w:val="none" w:sz="0" w:space="0" w:color="auto"/>
            <w:right w:val="none" w:sz="0" w:space="0" w:color="auto"/>
          </w:divBdr>
          <w:divsChild>
            <w:div w:id="423457544">
              <w:marLeft w:val="0"/>
              <w:marRight w:val="0"/>
              <w:marTop w:val="0"/>
              <w:marBottom w:val="0"/>
              <w:divBdr>
                <w:top w:val="none" w:sz="0" w:space="0" w:color="auto"/>
                <w:left w:val="none" w:sz="0" w:space="0" w:color="auto"/>
                <w:bottom w:val="none" w:sz="0" w:space="0" w:color="auto"/>
                <w:right w:val="none" w:sz="0" w:space="0" w:color="auto"/>
              </w:divBdr>
            </w:div>
            <w:div w:id="516964951">
              <w:marLeft w:val="0"/>
              <w:marRight w:val="0"/>
              <w:marTop w:val="0"/>
              <w:marBottom w:val="0"/>
              <w:divBdr>
                <w:top w:val="none" w:sz="0" w:space="0" w:color="auto"/>
                <w:left w:val="none" w:sz="0" w:space="0" w:color="auto"/>
                <w:bottom w:val="none" w:sz="0" w:space="0" w:color="auto"/>
                <w:right w:val="none" w:sz="0" w:space="0" w:color="auto"/>
              </w:divBdr>
            </w:div>
            <w:div w:id="562446292">
              <w:marLeft w:val="0"/>
              <w:marRight w:val="0"/>
              <w:marTop w:val="0"/>
              <w:marBottom w:val="0"/>
              <w:divBdr>
                <w:top w:val="none" w:sz="0" w:space="0" w:color="auto"/>
                <w:left w:val="none" w:sz="0" w:space="0" w:color="auto"/>
                <w:bottom w:val="none" w:sz="0" w:space="0" w:color="auto"/>
                <w:right w:val="none" w:sz="0" w:space="0" w:color="auto"/>
              </w:divBdr>
            </w:div>
            <w:div w:id="1445688663">
              <w:marLeft w:val="0"/>
              <w:marRight w:val="0"/>
              <w:marTop w:val="0"/>
              <w:marBottom w:val="0"/>
              <w:divBdr>
                <w:top w:val="none" w:sz="0" w:space="0" w:color="auto"/>
                <w:left w:val="none" w:sz="0" w:space="0" w:color="auto"/>
                <w:bottom w:val="none" w:sz="0" w:space="0" w:color="auto"/>
                <w:right w:val="none" w:sz="0" w:space="0" w:color="auto"/>
              </w:divBdr>
            </w:div>
          </w:divsChild>
        </w:div>
        <w:div w:id="617301303">
          <w:marLeft w:val="0"/>
          <w:marRight w:val="0"/>
          <w:marTop w:val="0"/>
          <w:marBottom w:val="0"/>
          <w:divBdr>
            <w:top w:val="none" w:sz="0" w:space="0" w:color="auto"/>
            <w:left w:val="none" w:sz="0" w:space="0" w:color="auto"/>
            <w:bottom w:val="none" w:sz="0" w:space="0" w:color="auto"/>
            <w:right w:val="none" w:sz="0" w:space="0" w:color="auto"/>
          </w:divBdr>
          <w:divsChild>
            <w:div w:id="1907644126">
              <w:marLeft w:val="0"/>
              <w:marRight w:val="0"/>
              <w:marTop w:val="0"/>
              <w:marBottom w:val="0"/>
              <w:divBdr>
                <w:top w:val="none" w:sz="0" w:space="0" w:color="auto"/>
                <w:left w:val="none" w:sz="0" w:space="0" w:color="auto"/>
                <w:bottom w:val="none" w:sz="0" w:space="0" w:color="auto"/>
                <w:right w:val="none" w:sz="0" w:space="0" w:color="auto"/>
              </w:divBdr>
            </w:div>
            <w:div w:id="391579588">
              <w:marLeft w:val="0"/>
              <w:marRight w:val="0"/>
              <w:marTop w:val="0"/>
              <w:marBottom w:val="0"/>
              <w:divBdr>
                <w:top w:val="none" w:sz="0" w:space="0" w:color="auto"/>
                <w:left w:val="none" w:sz="0" w:space="0" w:color="auto"/>
                <w:bottom w:val="none" w:sz="0" w:space="0" w:color="auto"/>
                <w:right w:val="none" w:sz="0" w:space="0" w:color="auto"/>
              </w:divBdr>
            </w:div>
            <w:div w:id="1861312881">
              <w:marLeft w:val="0"/>
              <w:marRight w:val="0"/>
              <w:marTop w:val="0"/>
              <w:marBottom w:val="0"/>
              <w:divBdr>
                <w:top w:val="none" w:sz="0" w:space="0" w:color="auto"/>
                <w:left w:val="none" w:sz="0" w:space="0" w:color="auto"/>
                <w:bottom w:val="none" w:sz="0" w:space="0" w:color="auto"/>
                <w:right w:val="none" w:sz="0" w:space="0" w:color="auto"/>
              </w:divBdr>
            </w:div>
            <w:div w:id="1328480574">
              <w:marLeft w:val="0"/>
              <w:marRight w:val="0"/>
              <w:marTop w:val="0"/>
              <w:marBottom w:val="0"/>
              <w:divBdr>
                <w:top w:val="none" w:sz="0" w:space="0" w:color="auto"/>
                <w:left w:val="none" w:sz="0" w:space="0" w:color="auto"/>
                <w:bottom w:val="none" w:sz="0" w:space="0" w:color="auto"/>
                <w:right w:val="none" w:sz="0" w:space="0" w:color="auto"/>
              </w:divBdr>
            </w:div>
          </w:divsChild>
        </w:div>
        <w:div w:id="1742018983">
          <w:marLeft w:val="0"/>
          <w:marRight w:val="0"/>
          <w:marTop w:val="0"/>
          <w:marBottom w:val="0"/>
          <w:divBdr>
            <w:top w:val="none" w:sz="0" w:space="0" w:color="auto"/>
            <w:left w:val="none" w:sz="0" w:space="0" w:color="auto"/>
            <w:bottom w:val="none" w:sz="0" w:space="0" w:color="auto"/>
            <w:right w:val="none" w:sz="0" w:space="0" w:color="auto"/>
          </w:divBdr>
        </w:div>
        <w:div w:id="822307656">
          <w:marLeft w:val="0"/>
          <w:marRight w:val="0"/>
          <w:marTop w:val="0"/>
          <w:marBottom w:val="0"/>
          <w:divBdr>
            <w:top w:val="none" w:sz="0" w:space="0" w:color="auto"/>
            <w:left w:val="none" w:sz="0" w:space="0" w:color="auto"/>
            <w:bottom w:val="none" w:sz="0" w:space="0" w:color="auto"/>
            <w:right w:val="none" w:sz="0" w:space="0" w:color="auto"/>
          </w:divBdr>
        </w:div>
      </w:divsChild>
    </w:div>
    <w:div w:id="1684092418">
      <w:bodyDiv w:val="1"/>
      <w:marLeft w:val="0"/>
      <w:marRight w:val="0"/>
      <w:marTop w:val="0"/>
      <w:marBottom w:val="0"/>
      <w:divBdr>
        <w:top w:val="none" w:sz="0" w:space="0" w:color="auto"/>
        <w:left w:val="none" w:sz="0" w:space="0" w:color="auto"/>
        <w:bottom w:val="none" w:sz="0" w:space="0" w:color="auto"/>
        <w:right w:val="none" w:sz="0" w:space="0" w:color="auto"/>
      </w:divBdr>
    </w:div>
    <w:div w:id="1704985961">
      <w:bodyDiv w:val="1"/>
      <w:marLeft w:val="0"/>
      <w:marRight w:val="0"/>
      <w:marTop w:val="0"/>
      <w:marBottom w:val="0"/>
      <w:divBdr>
        <w:top w:val="none" w:sz="0" w:space="0" w:color="auto"/>
        <w:left w:val="none" w:sz="0" w:space="0" w:color="auto"/>
        <w:bottom w:val="none" w:sz="0" w:space="0" w:color="auto"/>
        <w:right w:val="none" w:sz="0" w:space="0" w:color="auto"/>
      </w:divBdr>
    </w:div>
    <w:div w:id="1712918063">
      <w:bodyDiv w:val="1"/>
      <w:marLeft w:val="0"/>
      <w:marRight w:val="0"/>
      <w:marTop w:val="0"/>
      <w:marBottom w:val="0"/>
      <w:divBdr>
        <w:top w:val="none" w:sz="0" w:space="0" w:color="auto"/>
        <w:left w:val="none" w:sz="0" w:space="0" w:color="auto"/>
        <w:bottom w:val="none" w:sz="0" w:space="0" w:color="auto"/>
        <w:right w:val="none" w:sz="0" w:space="0" w:color="auto"/>
      </w:divBdr>
      <w:divsChild>
        <w:div w:id="1881167259">
          <w:marLeft w:val="0"/>
          <w:marRight w:val="0"/>
          <w:marTop w:val="0"/>
          <w:marBottom w:val="0"/>
          <w:divBdr>
            <w:top w:val="none" w:sz="0" w:space="0" w:color="auto"/>
            <w:left w:val="none" w:sz="0" w:space="0" w:color="auto"/>
            <w:bottom w:val="none" w:sz="0" w:space="0" w:color="auto"/>
            <w:right w:val="none" w:sz="0" w:space="0" w:color="auto"/>
          </w:divBdr>
          <w:divsChild>
            <w:div w:id="397751182">
              <w:marLeft w:val="0"/>
              <w:marRight w:val="0"/>
              <w:marTop w:val="0"/>
              <w:marBottom w:val="0"/>
              <w:divBdr>
                <w:top w:val="single" w:sz="8" w:space="3" w:color="E1E1E1"/>
                <w:left w:val="none" w:sz="0" w:space="0" w:color="auto"/>
                <w:bottom w:val="none" w:sz="0" w:space="0" w:color="auto"/>
                <w:right w:val="none" w:sz="0" w:space="0" w:color="auto"/>
              </w:divBdr>
            </w:div>
          </w:divsChild>
        </w:div>
        <w:div w:id="930239223">
          <w:marLeft w:val="0"/>
          <w:marRight w:val="0"/>
          <w:marTop w:val="0"/>
          <w:marBottom w:val="0"/>
          <w:divBdr>
            <w:top w:val="none" w:sz="0" w:space="0" w:color="auto"/>
            <w:left w:val="none" w:sz="0" w:space="0" w:color="auto"/>
            <w:bottom w:val="none" w:sz="0" w:space="0" w:color="auto"/>
            <w:right w:val="none" w:sz="0" w:space="0" w:color="auto"/>
          </w:divBdr>
        </w:div>
        <w:div w:id="1714042806">
          <w:marLeft w:val="0"/>
          <w:marRight w:val="0"/>
          <w:marTop w:val="0"/>
          <w:marBottom w:val="0"/>
          <w:divBdr>
            <w:top w:val="none" w:sz="0" w:space="0" w:color="auto"/>
            <w:left w:val="none" w:sz="0" w:space="0" w:color="auto"/>
            <w:bottom w:val="none" w:sz="0" w:space="0" w:color="auto"/>
            <w:right w:val="none" w:sz="0" w:space="0" w:color="auto"/>
          </w:divBdr>
          <w:divsChild>
            <w:div w:id="160283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06922">
      <w:bodyDiv w:val="1"/>
      <w:marLeft w:val="0"/>
      <w:marRight w:val="0"/>
      <w:marTop w:val="0"/>
      <w:marBottom w:val="0"/>
      <w:divBdr>
        <w:top w:val="none" w:sz="0" w:space="0" w:color="auto"/>
        <w:left w:val="none" w:sz="0" w:space="0" w:color="auto"/>
        <w:bottom w:val="none" w:sz="0" w:space="0" w:color="auto"/>
        <w:right w:val="none" w:sz="0" w:space="0" w:color="auto"/>
      </w:divBdr>
    </w:div>
    <w:div w:id="1820656886">
      <w:bodyDiv w:val="1"/>
      <w:marLeft w:val="0"/>
      <w:marRight w:val="0"/>
      <w:marTop w:val="0"/>
      <w:marBottom w:val="0"/>
      <w:divBdr>
        <w:top w:val="none" w:sz="0" w:space="0" w:color="auto"/>
        <w:left w:val="none" w:sz="0" w:space="0" w:color="auto"/>
        <w:bottom w:val="none" w:sz="0" w:space="0" w:color="auto"/>
        <w:right w:val="none" w:sz="0" w:space="0" w:color="auto"/>
      </w:divBdr>
      <w:divsChild>
        <w:div w:id="1706179840">
          <w:marLeft w:val="0"/>
          <w:marRight w:val="0"/>
          <w:marTop w:val="0"/>
          <w:marBottom w:val="0"/>
          <w:divBdr>
            <w:top w:val="none" w:sz="0" w:space="0" w:color="auto"/>
            <w:left w:val="none" w:sz="0" w:space="0" w:color="auto"/>
            <w:bottom w:val="none" w:sz="0" w:space="0" w:color="auto"/>
            <w:right w:val="none" w:sz="0" w:space="0" w:color="auto"/>
          </w:divBdr>
        </w:div>
        <w:div w:id="1292201756">
          <w:marLeft w:val="0"/>
          <w:marRight w:val="0"/>
          <w:marTop w:val="0"/>
          <w:marBottom w:val="0"/>
          <w:divBdr>
            <w:top w:val="none" w:sz="0" w:space="0" w:color="auto"/>
            <w:left w:val="none" w:sz="0" w:space="0" w:color="auto"/>
            <w:bottom w:val="none" w:sz="0" w:space="0" w:color="auto"/>
            <w:right w:val="none" w:sz="0" w:space="0" w:color="auto"/>
          </w:divBdr>
        </w:div>
        <w:div w:id="702748219">
          <w:marLeft w:val="0"/>
          <w:marRight w:val="0"/>
          <w:marTop w:val="0"/>
          <w:marBottom w:val="0"/>
          <w:divBdr>
            <w:top w:val="none" w:sz="0" w:space="0" w:color="auto"/>
            <w:left w:val="none" w:sz="0" w:space="0" w:color="auto"/>
            <w:bottom w:val="none" w:sz="0" w:space="0" w:color="auto"/>
            <w:right w:val="none" w:sz="0" w:space="0" w:color="auto"/>
          </w:divBdr>
        </w:div>
        <w:div w:id="1374698637">
          <w:marLeft w:val="0"/>
          <w:marRight w:val="0"/>
          <w:marTop w:val="0"/>
          <w:marBottom w:val="0"/>
          <w:divBdr>
            <w:top w:val="none" w:sz="0" w:space="0" w:color="auto"/>
            <w:left w:val="none" w:sz="0" w:space="0" w:color="auto"/>
            <w:bottom w:val="none" w:sz="0" w:space="0" w:color="auto"/>
            <w:right w:val="none" w:sz="0" w:space="0" w:color="auto"/>
          </w:divBdr>
        </w:div>
        <w:div w:id="2133551904">
          <w:marLeft w:val="0"/>
          <w:marRight w:val="0"/>
          <w:marTop w:val="0"/>
          <w:marBottom w:val="0"/>
          <w:divBdr>
            <w:top w:val="none" w:sz="0" w:space="0" w:color="auto"/>
            <w:left w:val="none" w:sz="0" w:space="0" w:color="auto"/>
            <w:bottom w:val="none" w:sz="0" w:space="0" w:color="auto"/>
            <w:right w:val="none" w:sz="0" w:space="0" w:color="auto"/>
          </w:divBdr>
        </w:div>
        <w:div w:id="1560245241">
          <w:marLeft w:val="0"/>
          <w:marRight w:val="0"/>
          <w:marTop w:val="0"/>
          <w:marBottom w:val="0"/>
          <w:divBdr>
            <w:top w:val="none" w:sz="0" w:space="0" w:color="auto"/>
            <w:left w:val="none" w:sz="0" w:space="0" w:color="auto"/>
            <w:bottom w:val="none" w:sz="0" w:space="0" w:color="auto"/>
            <w:right w:val="none" w:sz="0" w:space="0" w:color="auto"/>
          </w:divBdr>
        </w:div>
        <w:div w:id="833688686">
          <w:marLeft w:val="0"/>
          <w:marRight w:val="0"/>
          <w:marTop w:val="0"/>
          <w:marBottom w:val="0"/>
          <w:divBdr>
            <w:top w:val="none" w:sz="0" w:space="0" w:color="auto"/>
            <w:left w:val="none" w:sz="0" w:space="0" w:color="auto"/>
            <w:bottom w:val="none" w:sz="0" w:space="0" w:color="auto"/>
            <w:right w:val="none" w:sz="0" w:space="0" w:color="auto"/>
          </w:divBdr>
        </w:div>
        <w:div w:id="1371341346">
          <w:marLeft w:val="0"/>
          <w:marRight w:val="0"/>
          <w:marTop w:val="0"/>
          <w:marBottom w:val="0"/>
          <w:divBdr>
            <w:top w:val="none" w:sz="0" w:space="0" w:color="auto"/>
            <w:left w:val="none" w:sz="0" w:space="0" w:color="auto"/>
            <w:bottom w:val="none" w:sz="0" w:space="0" w:color="auto"/>
            <w:right w:val="none" w:sz="0" w:space="0" w:color="auto"/>
          </w:divBdr>
        </w:div>
      </w:divsChild>
    </w:div>
    <w:div w:id="1862352021">
      <w:bodyDiv w:val="1"/>
      <w:marLeft w:val="0"/>
      <w:marRight w:val="0"/>
      <w:marTop w:val="0"/>
      <w:marBottom w:val="0"/>
      <w:divBdr>
        <w:top w:val="none" w:sz="0" w:space="0" w:color="auto"/>
        <w:left w:val="none" w:sz="0" w:space="0" w:color="auto"/>
        <w:bottom w:val="none" w:sz="0" w:space="0" w:color="auto"/>
        <w:right w:val="none" w:sz="0" w:space="0" w:color="auto"/>
      </w:divBdr>
    </w:div>
    <w:div w:id="1899239477">
      <w:bodyDiv w:val="1"/>
      <w:marLeft w:val="0"/>
      <w:marRight w:val="0"/>
      <w:marTop w:val="0"/>
      <w:marBottom w:val="0"/>
      <w:divBdr>
        <w:top w:val="none" w:sz="0" w:space="0" w:color="auto"/>
        <w:left w:val="none" w:sz="0" w:space="0" w:color="auto"/>
        <w:bottom w:val="none" w:sz="0" w:space="0" w:color="auto"/>
        <w:right w:val="none" w:sz="0" w:space="0" w:color="auto"/>
      </w:divBdr>
    </w:div>
    <w:div w:id="1933585899">
      <w:bodyDiv w:val="1"/>
      <w:marLeft w:val="0"/>
      <w:marRight w:val="0"/>
      <w:marTop w:val="0"/>
      <w:marBottom w:val="0"/>
      <w:divBdr>
        <w:top w:val="none" w:sz="0" w:space="0" w:color="auto"/>
        <w:left w:val="none" w:sz="0" w:space="0" w:color="auto"/>
        <w:bottom w:val="none" w:sz="0" w:space="0" w:color="auto"/>
        <w:right w:val="none" w:sz="0" w:space="0" w:color="auto"/>
      </w:divBdr>
    </w:div>
    <w:div w:id="2057463964">
      <w:bodyDiv w:val="1"/>
      <w:marLeft w:val="0"/>
      <w:marRight w:val="0"/>
      <w:marTop w:val="0"/>
      <w:marBottom w:val="0"/>
      <w:divBdr>
        <w:top w:val="none" w:sz="0" w:space="0" w:color="auto"/>
        <w:left w:val="none" w:sz="0" w:space="0" w:color="auto"/>
        <w:bottom w:val="none" w:sz="0" w:space="0" w:color="auto"/>
        <w:right w:val="none" w:sz="0" w:space="0" w:color="auto"/>
      </w:divBdr>
    </w:div>
    <w:div w:id="2131628073">
      <w:bodyDiv w:val="1"/>
      <w:marLeft w:val="0"/>
      <w:marRight w:val="0"/>
      <w:marTop w:val="0"/>
      <w:marBottom w:val="0"/>
      <w:divBdr>
        <w:top w:val="none" w:sz="0" w:space="0" w:color="auto"/>
        <w:left w:val="none" w:sz="0" w:space="0" w:color="auto"/>
        <w:bottom w:val="none" w:sz="0" w:space="0" w:color="auto"/>
        <w:right w:val="none" w:sz="0" w:space="0" w:color="auto"/>
      </w:divBdr>
    </w:div>
    <w:div w:id="2133742651">
      <w:bodyDiv w:val="1"/>
      <w:marLeft w:val="0"/>
      <w:marRight w:val="0"/>
      <w:marTop w:val="0"/>
      <w:marBottom w:val="0"/>
      <w:divBdr>
        <w:top w:val="none" w:sz="0" w:space="0" w:color="auto"/>
        <w:left w:val="none" w:sz="0" w:space="0" w:color="auto"/>
        <w:bottom w:val="none" w:sz="0" w:space="0" w:color="auto"/>
        <w:right w:val="none" w:sz="0" w:space="0" w:color="auto"/>
      </w:divBdr>
      <w:divsChild>
        <w:div w:id="932512807">
          <w:marLeft w:val="0"/>
          <w:marRight w:val="0"/>
          <w:marTop w:val="0"/>
          <w:marBottom w:val="0"/>
          <w:divBdr>
            <w:top w:val="none" w:sz="0" w:space="0" w:color="auto"/>
            <w:left w:val="none" w:sz="0" w:space="0" w:color="auto"/>
            <w:bottom w:val="none" w:sz="0" w:space="0" w:color="auto"/>
            <w:right w:val="none" w:sz="0" w:space="0" w:color="auto"/>
          </w:divBdr>
        </w:div>
        <w:div w:id="1625963557">
          <w:marLeft w:val="0"/>
          <w:marRight w:val="0"/>
          <w:marTop w:val="0"/>
          <w:marBottom w:val="0"/>
          <w:divBdr>
            <w:top w:val="none" w:sz="0" w:space="0" w:color="auto"/>
            <w:left w:val="none" w:sz="0" w:space="0" w:color="auto"/>
            <w:bottom w:val="none" w:sz="0" w:space="0" w:color="auto"/>
            <w:right w:val="none" w:sz="0" w:space="0" w:color="auto"/>
          </w:divBdr>
        </w:div>
      </w:divsChild>
    </w:div>
    <w:div w:id="214388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eva.piliciauskaite@vdi.lt" TargetMode="External"/><Relationship Id="rId4" Type="http://schemas.openxmlformats.org/officeDocument/2006/relationships/settings" Target="settings.xml"/><Relationship Id="rId9" Type="http://schemas.openxmlformats.org/officeDocument/2006/relationships/hyperlink" Target="mailto:info@vdi.l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ADD79-737E-48FF-BA30-EBC343210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6179</Words>
  <Characters>3523</Characters>
  <Application>Microsoft Office Word</Application>
  <DocSecurity>0</DocSecurity>
  <Lines>29</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9683</CharactersWithSpaces>
  <SharedDoc>false</SharedDoc>
  <HLinks>
    <vt:vector size="12" baseType="variant">
      <vt:variant>
        <vt:i4>2687051</vt:i4>
      </vt:variant>
      <vt:variant>
        <vt:i4>6</vt:i4>
      </vt:variant>
      <vt:variant>
        <vt:i4>0</vt:i4>
      </vt:variant>
      <vt:variant>
        <vt:i4>5</vt:i4>
      </vt:variant>
      <vt:variant>
        <vt:lpwstr>mailto:sandra.jarilinaite@vdi.lt</vt:lpwstr>
      </vt:variant>
      <vt:variant>
        <vt:lpwstr/>
      </vt:variant>
      <vt:variant>
        <vt:i4>6291533</vt:i4>
      </vt:variant>
      <vt:variant>
        <vt:i4>3</vt:i4>
      </vt:variant>
      <vt:variant>
        <vt:i4>0</vt:i4>
      </vt:variant>
      <vt:variant>
        <vt:i4>5</vt:i4>
      </vt:variant>
      <vt:variant>
        <vt:lpwstr>mailto:smmin@smm.lt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keruliene</dc:creator>
  <cp:lastModifiedBy>Gintaras Nakutis</cp:lastModifiedBy>
  <cp:revision>6</cp:revision>
  <cp:lastPrinted>2018-10-05T09:28:00Z</cp:lastPrinted>
  <dcterms:created xsi:type="dcterms:W3CDTF">2019-10-07T04:10:00Z</dcterms:created>
  <dcterms:modified xsi:type="dcterms:W3CDTF">2019-10-09T08:05:00Z</dcterms:modified>
</cp:coreProperties>
</file>