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jc w:val="center"/>
        <w:tblLayout w:type="fixed"/>
        <w:tblCellMar>
          <w:left w:w="0" w:type="dxa"/>
          <w:right w:w="0" w:type="dxa"/>
        </w:tblCellMar>
        <w:tblLook w:val="0000" w:firstRow="0" w:lastRow="0" w:firstColumn="0" w:lastColumn="0" w:noHBand="0" w:noVBand="0"/>
      </w:tblPr>
      <w:tblGrid>
        <w:gridCol w:w="4821"/>
        <w:gridCol w:w="567"/>
        <w:gridCol w:w="1843"/>
        <w:gridCol w:w="425"/>
        <w:gridCol w:w="1983"/>
      </w:tblGrid>
      <w:tr w:rsidR="00B34151" w:rsidRPr="00395DB0" w14:paraId="7E691373" w14:textId="77777777" w:rsidTr="0034637B">
        <w:trPr>
          <w:cantSplit/>
          <w:trHeight w:val="340"/>
          <w:jc w:val="center"/>
        </w:trPr>
        <w:tc>
          <w:tcPr>
            <w:tcW w:w="4821" w:type="dxa"/>
            <w:vMerge w:val="restart"/>
          </w:tcPr>
          <w:p w14:paraId="4DF880BD" w14:textId="77777777" w:rsidR="00B34151" w:rsidRPr="00395DB0" w:rsidRDefault="00B34151" w:rsidP="0034637B">
            <w:pPr>
              <w:rPr>
                <w:lang w:val="lt-LT"/>
              </w:rPr>
            </w:pPr>
          </w:p>
          <w:p w14:paraId="7534C4C5" w14:textId="77777777" w:rsidR="007C6851" w:rsidRPr="0045749E" w:rsidRDefault="007C6851" w:rsidP="007C6851">
            <w:pPr>
              <w:pStyle w:val="prastasiniatinklio"/>
              <w:rPr>
                <w:rFonts w:ascii="Segoe UI" w:hAnsi="Segoe UI" w:cs="Segoe UI"/>
                <w:sz w:val="21"/>
                <w:szCs w:val="21"/>
                <w:lang w:val="lt-LT"/>
              </w:rPr>
            </w:pPr>
            <w:r>
              <w:rPr>
                <w:lang w:val="lt-LT"/>
              </w:rPr>
              <w:t>Lietuvos keleivių vežimo asociacijai</w:t>
            </w:r>
          </w:p>
          <w:p w14:paraId="2259B73A" w14:textId="77777777" w:rsidR="00B34151" w:rsidRPr="00B34151" w:rsidRDefault="00B34151" w:rsidP="0034637B">
            <w:pPr>
              <w:rPr>
                <w:lang w:val="lt-LT"/>
              </w:rPr>
            </w:pPr>
          </w:p>
          <w:p w14:paraId="0D383F13" w14:textId="77777777" w:rsidR="00B34151" w:rsidRDefault="00B34151" w:rsidP="0034637B">
            <w:pPr>
              <w:rPr>
                <w:lang w:val="lt-LT"/>
              </w:rPr>
            </w:pPr>
          </w:p>
          <w:p w14:paraId="66D6EFBB" w14:textId="27D76486" w:rsidR="005C4838" w:rsidRPr="00395DB0" w:rsidRDefault="005C4838" w:rsidP="0034637B">
            <w:pPr>
              <w:rPr>
                <w:lang w:val="lt-LT"/>
              </w:rPr>
            </w:pPr>
          </w:p>
        </w:tc>
        <w:tc>
          <w:tcPr>
            <w:tcW w:w="567" w:type="dxa"/>
            <w:vMerge w:val="restart"/>
          </w:tcPr>
          <w:p w14:paraId="5EB7B398" w14:textId="77777777" w:rsidR="00B34151" w:rsidRPr="00395DB0" w:rsidRDefault="00B34151" w:rsidP="0034637B">
            <w:pPr>
              <w:jc w:val="center"/>
              <w:rPr>
                <w:lang w:val="lt-LT"/>
              </w:rPr>
            </w:pPr>
          </w:p>
          <w:p w14:paraId="4871C62E" w14:textId="77777777" w:rsidR="00B34151" w:rsidRPr="00395DB0" w:rsidRDefault="00B34151" w:rsidP="0034637B">
            <w:pPr>
              <w:jc w:val="center"/>
              <w:rPr>
                <w:lang w:val="lt-LT"/>
              </w:rPr>
            </w:pPr>
          </w:p>
          <w:p w14:paraId="4FCCA522" w14:textId="77777777" w:rsidR="00B34151" w:rsidRPr="00395DB0" w:rsidRDefault="00B34151" w:rsidP="0034637B">
            <w:pPr>
              <w:jc w:val="center"/>
              <w:rPr>
                <w:lang w:val="lt-LT"/>
              </w:rPr>
            </w:pPr>
          </w:p>
          <w:p w14:paraId="78E7DBB2" w14:textId="77777777" w:rsidR="00B34151" w:rsidRPr="00395DB0" w:rsidRDefault="00B34151" w:rsidP="0034637B">
            <w:pPr>
              <w:jc w:val="center"/>
              <w:rPr>
                <w:lang w:val="lt-LT"/>
              </w:rPr>
            </w:pPr>
          </w:p>
        </w:tc>
        <w:tc>
          <w:tcPr>
            <w:tcW w:w="1843" w:type="dxa"/>
            <w:tcBorders>
              <w:bottom w:val="single" w:sz="4" w:space="0" w:color="auto"/>
            </w:tcBorders>
          </w:tcPr>
          <w:p w14:paraId="00730CDF" w14:textId="77777777" w:rsidR="00B34151" w:rsidRDefault="00B34151" w:rsidP="0034637B">
            <w:pPr>
              <w:tabs>
                <w:tab w:val="left" w:pos="1843"/>
              </w:tabs>
              <w:rPr>
                <w:lang w:val="lt-LT"/>
              </w:rPr>
            </w:pPr>
          </w:p>
          <w:p w14:paraId="7A885D91" w14:textId="77777777" w:rsidR="00B34151" w:rsidRDefault="00B34151" w:rsidP="0034637B">
            <w:pPr>
              <w:tabs>
                <w:tab w:val="left" w:pos="1843"/>
              </w:tabs>
              <w:rPr>
                <w:lang w:val="lt-LT"/>
              </w:rPr>
            </w:pPr>
          </w:p>
          <w:p w14:paraId="71E42D67" w14:textId="4B6BD2D3" w:rsidR="00B34151" w:rsidRPr="00395DB0" w:rsidRDefault="007C6851" w:rsidP="0034637B">
            <w:pPr>
              <w:tabs>
                <w:tab w:val="left" w:pos="1843"/>
              </w:tabs>
              <w:rPr>
                <w:lang w:val="lt-LT"/>
              </w:rPr>
            </w:pPr>
            <w:r>
              <w:rPr>
                <w:lang w:val="lt-LT"/>
              </w:rPr>
              <w:t>2020-12-</w:t>
            </w:r>
            <w:r w:rsidR="00411C9F">
              <w:rPr>
                <w:lang w:val="lt-LT"/>
              </w:rPr>
              <w:t>04</w:t>
            </w:r>
          </w:p>
        </w:tc>
        <w:tc>
          <w:tcPr>
            <w:tcW w:w="425" w:type="dxa"/>
          </w:tcPr>
          <w:p w14:paraId="11E3BAD2" w14:textId="77777777" w:rsidR="00B34151" w:rsidRDefault="00B34151" w:rsidP="0034637B">
            <w:pPr>
              <w:tabs>
                <w:tab w:val="left" w:pos="1843"/>
              </w:tabs>
              <w:jc w:val="center"/>
              <w:rPr>
                <w:lang w:val="lt-LT"/>
              </w:rPr>
            </w:pPr>
          </w:p>
          <w:p w14:paraId="61113848" w14:textId="77777777" w:rsidR="00B34151" w:rsidRDefault="00B34151" w:rsidP="0034637B">
            <w:pPr>
              <w:tabs>
                <w:tab w:val="left" w:pos="1843"/>
              </w:tabs>
              <w:jc w:val="center"/>
              <w:rPr>
                <w:lang w:val="lt-LT"/>
              </w:rPr>
            </w:pPr>
          </w:p>
          <w:p w14:paraId="59AEBE6E" w14:textId="0283CA70" w:rsidR="00B34151" w:rsidRPr="00395DB0" w:rsidRDefault="00B34151" w:rsidP="0034637B">
            <w:pPr>
              <w:tabs>
                <w:tab w:val="left" w:pos="1843"/>
              </w:tabs>
              <w:jc w:val="center"/>
              <w:rPr>
                <w:lang w:val="lt-LT"/>
              </w:rPr>
            </w:pPr>
            <w:r w:rsidRPr="00395DB0">
              <w:rPr>
                <w:lang w:val="lt-LT"/>
              </w:rPr>
              <w:t>Nr.</w:t>
            </w:r>
            <w:r w:rsidR="00411C9F">
              <w:rPr>
                <w:lang w:val="lt-LT"/>
              </w:rPr>
              <w:t xml:space="preserve"> </w:t>
            </w:r>
          </w:p>
        </w:tc>
        <w:tc>
          <w:tcPr>
            <w:tcW w:w="1983" w:type="dxa"/>
            <w:tcBorders>
              <w:bottom w:val="single" w:sz="4" w:space="0" w:color="auto"/>
            </w:tcBorders>
          </w:tcPr>
          <w:p w14:paraId="7BDB19E4" w14:textId="77777777" w:rsidR="00B34151" w:rsidRDefault="00B34151" w:rsidP="0034637B">
            <w:pPr>
              <w:tabs>
                <w:tab w:val="left" w:pos="1843"/>
              </w:tabs>
              <w:rPr>
                <w:lang w:val="lt-LT"/>
              </w:rPr>
            </w:pPr>
          </w:p>
          <w:p w14:paraId="2062236F" w14:textId="77777777" w:rsidR="001216F4" w:rsidRDefault="001216F4" w:rsidP="0034637B">
            <w:pPr>
              <w:tabs>
                <w:tab w:val="left" w:pos="1843"/>
              </w:tabs>
              <w:rPr>
                <w:lang w:val="lt-LT"/>
              </w:rPr>
            </w:pPr>
          </w:p>
          <w:p w14:paraId="1FCC5F19" w14:textId="4FF1A9DD" w:rsidR="001216F4" w:rsidRPr="00395DB0" w:rsidRDefault="001216F4" w:rsidP="0034637B">
            <w:pPr>
              <w:tabs>
                <w:tab w:val="left" w:pos="1843"/>
              </w:tabs>
              <w:rPr>
                <w:lang w:val="lt-LT"/>
              </w:rPr>
            </w:pPr>
            <w:r>
              <w:rPr>
                <w:rFonts w:ascii="Verdana" w:hAnsi="Verdana"/>
                <w:color w:val="000000"/>
                <w:sz w:val="20"/>
                <w:szCs w:val="20"/>
                <w:shd w:val="clear" w:color="auto" w:fill="F9F9F9"/>
              </w:rPr>
              <w:t>15B-10541</w:t>
            </w:r>
          </w:p>
        </w:tc>
      </w:tr>
      <w:tr w:rsidR="00B34151" w:rsidRPr="00395DB0" w14:paraId="2EDA8836" w14:textId="77777777" w:rsidTr="0034637B">
        <w:trPr>
          <w:cantSplit/>
          <w:trHeight w:val="340"/>
          <w:jc w:val="center"/>
        </w:trPr>
        <w:tc>
          <w:tcPr>
            <w:tcW w:w="4821" w:type="dxa"/>
            <w:vMerge/>
          </w:tcPr>
          <w:p w14:paraId="201C2D06" w14:textId="77777777" w:rsidR="00B34151" w:rsidRPr="00395DB0" w:rsidRDefault="00B34151" w:rsidP="0034637B">
            <w:pPr>
              <w:rPr>
                <w:lang w:val="lt-LT"/>
              </w:rPr>
            </w:pPr>
          </w:p>
        </w:tc>
        <w:tc>
          <w:tcPr>
            <w:tcW w:w="567" w:type="dxa"/>
            <w:vMerge/>
          </w:tcPr>
          <w:p w14:paraId="73F7F799" w14:textId="77777777" w:rsidR="00B34151" w:rsidRPr="00395DB0" w:rsidRDefault="00B34151" w:rsidP="0034637B">
            <w:pPr>
              <w:jc w:val="center"/>
              <w:rPr>
                <w:lang w:val="lt-LT"/>
              </w:rPr>
            </w:pPr>
          </w:p>
        </w:tc>
        <w:tc>
          <w:tcPr>
            <w:tcW w:w="1843" w:type="dxa"/>
            <w:tcBorders>
              <w:top w:val="single" w:sz="4" w:space="0" w:color="auto"/>
              <w:bottom w:val="single" w:sz="4" w:space="0" w:color="auto"/>
            </w:tcBorders>
          </w:tcPr>
          <w:p w14:paraId="0AE2A02C" w14:textId="5B2101E2" w:rsidR="00B34151" w:rsidRPr="00395DB0" w:rsidRDefault="007C6851" w:rsidP="0034637B">
            <w:pPr>
              <w:tabs>
                <w:tab w:val="left" w:pos="1843"/>
              </w:tabs>
              <w:rPr>
                <w:lang w:val="lt-LT"/>
              </w:rPr>
            </w:pPr>
            <w:r>
              <w:rPr>
                <w:lang w:val="lt-LT"/>
              </w:rPr>
              <w:t>Į</w:t>
            </w:r>
          </w:p>
        </w:tc>
        <w:tc>
          <w:tcPr>
            <w:tcW w:w="425" w:type="dxa"/>
          </w:tcPr>
          <w:p w14:paraId="33276791" w14:textId="77777777" w:rsidR="00B34151" w:rsidRPr="00395DB0" w:rsidRDefault="00B34151" w:rsidP="0034637B">
            <w:pPr>
              <w:tabs>
                <w:tab w:val="left" w:pos="1843"/>
              </w:tabs>
              <w:jc w:val="center"/>
              <w:rPr>
                <w:lang w:val="lt-LT"/>
              </w:rPr>
            </w:pPr>
            <w:r w:rsidRPr="00395DB0">
              <w:rPr>
                <w:lang w:val="lt-LT"/>
              </w:rPr>
              <w:t>Nr.</w:t>
            </w:r>
          </w:p>
        </w:tc>
        <w:tc>
          <w:tcPr>
            <w:tcW w:w="1983" w:type="dxa"/>
            <w:tcBorders>
              <w:top w:val="single" w:sz="4" w:space="0" w:color="auto"/>
              <w:bottom w:val="single" w:sz="4" w:space="0" w:color="auto"/>
            </w:tcBorders>
            <w:shd w:val="clear" w:color="auto" w:fill="auto"/>
          </w:tcPr>
          <w:p w14:paraId="09BCE645" w14:textId="77777777" w:rsidR="00B34151" w:rsidRPr="00395DB0" w:rsidRDefault="00B34151" w:rsidP="0034637B">
            <w:pPr>
              <w:tabs>
                <w:tab w:val="left" w:pos="1843"/>
              </w:tabs>
              <w:rPr>
                <w:lang w:val="lt-LT"/>
              </w:rPr>
            </w:pPr>
          </w:p>
        </w:tc>
      </w:tr>
      <w:tr w:rsidR="00B34151" w:rsidRPr="00395DB0" w14:paraId="0E135EBE" w14:textId="77777777" w:rsidTr="0034637B">
        <w:trPr>
          <w:cantSplit/>
          <w:jc w:val="center"/>
        </w:trPr>
        <w:tc>
          <w:tcPr>
            <w:tcW w:w="4821" w:type="dxa"/>
            <w:vMerge/>
          </w:tcPr>
          <w:p w14:paraId="10A83A5D" w14:textId="77777777" w:rsidR="00B34151" w:rsidRPr="00395DB0" w:rsidRDefault="00B34151" w:rsidP="0034637B">
            <w:pPr>
              <w:rPr>
                <w:lang w:val="lt-LT"/>
              </w:rPr>
            </w:pPr>
          </w:p>
        </w:tc>
        <w:tc>
          <w:tcPr>
            <w:tcW w:w="567" w:type="dxa"/>
            <w:vMerge/>
          </w:tcPr>
          <w:p w14:paraId="20D3C4D9" w14:textId="77777777" w:rsidR="00B34151" w:rsidRPr="00395DB0" w:rsidRDefault="00B34151" w:rsidP="0034637B">
            <w:pPr>
              <w:jc w:val="center"/>
              <w:rPr>
                <w:lang w:val="lt-LT"/>
              </w:rPr>
            </w:pPr>
          </w:p>
        </w:tc>
        <w:tc>
          <w:tcPr>
            <w:tcW w:w="4251" w:type="dxa"/>
            <w:gridSpan w:val="3"/>
          </w:tcPr>
          <w:p w14:paraId="7733821C" w14:textId="77777777" w:rsidR="00B34151" w:rsidRPr="00395DB0" w:rsidRDefault="00B34151" w:rsidP="0034637B">
            <w:pPr>
              <w:tabs>
                <w:tab w:val="left" w:pos="1843"/>
              </w:tabs>
              <w:rPr>
                <w:lang w:val="lt-LT"/>
              </w:rPr>
            </w:pPr>
          </w:p>
        </w:tc>
      </w:tr>
    </w:tbl>
    <w:p w14:paraId="18264829" w14:textId="77777777" w:rsidR="00B34151" w:rsidRPr="00395DB0" w:rsidRDefault="00B34151" w:rsidP="00B34151">
      <w:pPr>
        <w:jc w:val="both"/>
        <w:rPr>
          <w:b/>
          <w:lang w:val="lt-LT"/>
        </w:rPr>
      </w:pPr>
    </w:p>
    <w:p w14:paraId="7DA82CE6" w14:textId="77777777" w:rsidR="007C6851" w:rsidRDefault="007C6851" w:rsidP="007C6851">
      <w:pPr>
        <w:tabs>
          <w:tab w:val="left" w:pos="1843"/>
        </w:tabs>
        <w:jc w:val="both"/>
        <w:rPr>
          <w:lang w:val="lt-LT"/>
        </w:rPr>
      </w:pPr>
      <w:r>
        <w:rPr>
          <w:b/>
          <w:lang w:val="lt-LT"/>
        </w:rPr>
        <w:t>DĖL TOLIMOJO REGULIARAUS SUSISIEKIMO MARŠRUTŲ TINKLO POKYČIŲ</w:t>
      </w:r>
    </w:p>
    <w:p w14:paraId="325EBE77" w14:textId="77777777" w:rsidR="00B34151" w:rsidRDefault="00B34151" w:rsidP="00B34151">
      <w:pPr>
        <w:jc w:val="both"/>
        <w:rPr>
          <w:b/>
          <w:lang w:val="lt-LT"/>
        </w:rPr>
      </w:pPr>
    </w:p>
    <w:p w14:paraId="77BD9C1E" w14:textId="77777777" w:rsidR="00B34151" w:rsidRPr="00395DB0" w:rsidRDefault="00B34151" w:rsidP="00B34151">
      <w:pPr>
        <w:jc w:val="both"/>
        <w:rPr>
          <w:b/>
          <w:lang w:val="lt-LT"/>
        </w:rPr>
      </w:pPr>
    </w:p>
    <w:p w14:paraId="79A89AA8" w14:textId="77777777" w:rsidR="007C6851" w:rsidRDefault="007C6851" w:rsidP="007C6851">
      <w:pPr>
        <w:pStyle w:val="prastasiniatinklio"/>
        <w:spacing w:before="0" w:beforeAutospacing="0" w:after="0" w:afterAutospacing="0"/>
        <w:ind w:firstLine="720"/>
        <w:jc w:val="both"/>
        <w:rPr>
          <w:lang w:val="lt-LT"/>
        </w:rPr>
      </w:pPr>
      <w:r w:rsidRPr="00243942">
        <w:rPr>
          <w:color w:val="000000" w:themeColor="text1"/>
          <w:lang w:val="lt-LT"/>
        </w:rPr>
        <w:t xml:space="preserve">Lietuvos transporto saugos administracija </w:t>
      </w:r>
      <w:r w:rsidRPr="00243942">
        <w:rPr>
          <w:lang w:val="lt-LT"/>
        </w:rPr>
        <w:t xml:space="preserve">(toliau </w:t>
      </w:r>
      <w:bookmarkStart w:id="0" w:name="_Hlk48731367"/>
      <w:r w:rsidRPr="00243942">
        <w:rPr>
          <w:lang w:val="lt-LT"/>
        </w:rPr>
        <w:t>–</w:t>
      </w:r>
      <w:bookmarkEnd w:id="0"/>
      <w:r w:rsidRPr="00243942">
        <w:rPr>
          <w:lang w:val="lt-LT"/>
        </w:rPr>
        <w:t xml:space="preserve"> Administracija)</w:t>
      </w:r>
      <w:r>
        <w:rPr>
          <w:lang w:val="lt-LT"/>
        </w:rPr>
        <w:t>:</w:t>
      </w:r>
    </w:p>
    <w:p w14:paraId="54420D8D" w14:textId="77777777" w:rsidR="007C6851" w:rsidRPr="00EA21C3" w:rsidRDefault="007C6851" w:rsidP="007C6851">
      <w:pPr>
        <w:pStyle w:val="prastasiniatinklio"/>
        <w:spacing w:before="0" w:beforeAutospacing="0" w:after="0" w:afterAutospacing="0"/>
        <w:ind w:firstLine="720"/>
        <w:jc w:val="both"/>
        <w:rPr>
          <w:b/>
          <w:bCs/>
          <w:lang w:val="lt-LT"/>
        </w:rPr>
      </w:pPr>
      <w:r w:rsidRPr="00EA21C3">
        <w:rPr>
          <w:b/>
          <w:bCs/>
          <w:lang w:val="lt-LT"/>
        </w:rPr>
        <w:t xml:space="preserve">1. </w:t>
      </w:r>
      <w:r>
        <w:rPr>
          <w:b/>
          <w:bCs/>
          <w:lang w:val="lt-LT"/>
        </w:rPr>
        <w:t>Prašo neskleisti klaidinančios</w:t>
      </w:r>
      <w:r w:rsidRPr="00EA21C3">
        <w:rPr>
          <w:b/>
          <w:bCs/>
          <w:lang w:val="lt-LT"/>
        </w:rPr>
        <w:t xml:space="preserve"> informacij</w:t>
      </w:r>
      <w:r>
        <w:rPr>
          <w:b/>
          <w:bCs/>
          <w:lang w:val="lt-LT"/>
        </w:rPr>
        <w:t>os</w:t>
      </w:r>
      <w:r w:rsidRPr="00EA21C3">
        <w:rPr>
          <w:b/>
          <w:bCs/>
          <w:lang w:val="lt-LT"/>
        </w:rPr>
        <w:t>.</w:t>
      </w:r>
    </w:p>
    <w:p w14:paraId="050EB112" w14:textId="2C0B5CE7" w:rsidR="007C6851" w:rsidRPr="000E5D81" w:rsidRDefault="007C6851" w:rsidP="007C6851">
      <w:pPr>
        <w:pStyle w:val="prastasiniatinklio"/>
        <w:spacing w:before="0" w:beforeAutospacing="0" w:after="0" w:afterAutospacing="0"/>
        <w:ind w:firstLine="720"/>
        <w:jc w:val="both"/>
        <w:rPr>
          <w:color w:val="000000"/>
          <w:lang w:val="lt-LT"/>
        </w:rPr>
      </w:pPr>
      <w:r>
        <w:rPr>
          <w:lang w:val="lt-LT"/>
        </w:rPr>
        <w:t>Lietuvos keleivių vežimo asociacija (toliau – Asociacija) klaidina</w:t>
      </w:r>
      <w:r w:rsidRPr="00243942">
        <w:rPr>
          <w:lang w:val="lt-LT"/>
        </w:rPr>
        <w:t xml:space="preserve"> visuomen</w:t>
      </w:r>
      <w:r>
        <w:rPr>
          <w:lang w:val="lt-LT"/>
        </w:rPr>
        <w:t xml:space="preserve">ę, socialinius Administracijos partnerius, vežėjus ir institucijas teigdama, kad Administracijos planuojami pokyčiai </w:t>
      </w:r>
      <w:r w:rsidRPr="00243942">
        <w:rPr>
          <w:lang w:val="lt-LT"/>
        </w:rPr>
        <w:t>tolimojo reguliaraus susisiekimo maršrutų tinkl</w:t>
      </w:r>
      <w:r>
        <w:rPr>
          <w:lang w:val="lt-LT"/>
        </w:rPr>
        <w:t>e neigiamai paveiks visas minėtas grupes</w:t>
      </w:r>
      <w:r>
        <w:rPr>
          <w:color w:val="000000"/>
          <w:lang w:val="lt-LT"/>
        </w:rPr>
        <w:t xml:space="preserve">. Asociacija skleidžia faktais ir argumentais nepagrįstą nuomonę, kad Administracijos planuojami </w:t>
      </w:r>
      <w:r w:rsidRPr="00B50E70">
        <w:rPr>
          <w:color w:val="000000"/>
          <w:lang w:val="lt-LT"/>
        </w:rPr>
        <w:t>tolimojo reguliaraus susisiekimo maršrutų tinklo</w:t>
      </w:r>
      <w:r>
        <w:rPr>
          <w:color w:val="000000"/>
          <w:lang w:val="lt-LT"/>
        </w:rPr>
        <w:t xml:space="preserve"> pokyčiai sužlugdys vežėjus, o keleiviai nebegalės keliauti autobusais, nepaisant to, kad</w:t>
      </w:r>
      <w:r w:rsidRPr="00243942">
        <w:rPr>
          <w:color w:val="000000"/>
          <w:lang w:val="lt-LT"/>
        </w:rPr>
        <w:t xml:space="preserve"> jokie</w:t>
      </w:r>
      <w:r>
        <w:rPr>
          <w:color w:val="000000"/>
          <w:lang w:val="lt-LT"/>
        </w:rPr>
        <w:t xml:space="preserve"> </w:t>
      </w:r>
      <w:r w:rsidRPr="00243942">
        <w:rPr>
          <w:color w:val="000000"/>
          <w:lang w:val="lt-LT"/>
        </w:rPr>
        <w:t xml:space="preserve">sprendimai dėl tolimojo reguliaraus susisiekimo maršrutų tinklo </w:t>
      </w:r>
      <w:r>
        <w:rPr>
          <w:color w:val="000000"/>
          <w:lang w:val="lt-LT"/>
        </w:rPr>
        <w:t xml:space="preserve">pertvarkos </w:t>
      </w:r>
      <w:r w:rsidRPr="00243942">
        <w:rPr>
          <w:color w:val="000000"/>
          <w:lang w:val="lt-LT"/>
        </w:rPr>
        <w:t>dar nėra priimti</w:t>
      </w:r>
      <w:r>
        <w:rPr>
          <w:color w:val="000000"/>
          <w:lang w:val="lt-LT"/>
        </w:rPr>
        <w:t xml:space="preserve">, o 2020 m. lapkričio 5 d. </w:t>
      </w:r>
      <w:r w:rsidRPr="009E7C0E">
        <w:rPr>
          <w:color w:val="000000"/>
          <w:lang w:val="lt-LT"/>
        </w:rPr>
        <w:t>Patariamosios tarybos posėdžio metu</w:t>
      </w:r>
      <w:r>
        <w:rPr>
          <w:color w:val="000000"/>
          <w:lang w:val="lt-LT"/>
        </w:rPr>
        <w:t xml:space="preserve"> </w:t>
      </w:r>
      <w:r w:rsidR="00685966">
        <w:rPr>
          <w:color w:val="000000"/>
          <w:lang w:val="lt-LT"/>
        </w:rPr>
        <w:t xml:space="preserve">apie </w:t>
      </w:r>
      <w:r>
        <w:rPr>
          <w:color w:val="000000"/>
          <w:lang w:val="lt-LT"/>
        </w:rPr>
        <w:t>Administracijos pristatyt</w:t>
      </w:r>
      <w:r w:rsidR="00685966">
        <w:rPr>
          <w:color w:val="000000"/>
          <w:lang w:val="lt-LT"/>
        </w:rPr>
        <w:t>ą</w:t>
      </w:r>
      <w:r>
        <w:rPr>
          <w:color w:val="000000"/>
          <w:lang w:val="lt-LT"/>
        </w:rPr>
        <w:t xml:space="preserve"> esamos situacijos analiz</w:t>
      </w:r>
      <w:r w:rsidR="00685966">
        <w:rPr>
          <w:color w:val="000000"/>
          <w:lang w:val="lt-LT"/>
        </w:rPr>
        <w:t>ę</w:t>
      </w:r>
      <w:r>
        <w:rPr>
          <w:color w:val="000000"/>
          <w:lang w:val="lt-LT"/>
        </w:rPr>
        <w:t xml:space="preserve"> ir tikėtin</w:t>
      </w:r>
      <w:r w:rsidR="00685966">
        <w:rPr>
          <w:color w:val="000000"/>
          <w:lang w:val="lt-LT"/>
        </w:rPr>
        <w:t>as</w:t>
      </w:r>
      <w:r>
        <w:rPr>
          <w:color w:val="000000"/>
          <w:lang w:val="lt-LT"/>
        </w:rPr>
        <w:t xml:space="preserve"> veiksmų krypt</w:t>
      </w:r>
      <w:r w:rsidR="00685966">
        <w:rPr>
          <w:color w:val="000000"/>
          <w:lang w:val="lt-LT"/>
        </w:rPr>
        <w:t>i</w:t>
      </w:r>
      <w:r>
        <w:rPr>
          <w:color w:val="000000"/>
          <w:lang w:val="lt-LT"/>
        </w:rPr>
        <w:t>s dabar dar tik intensyviai diskutuojam</w:t>
      </w:r>
      <w:r w:rsidR="00685966">
        <w:rPr>
          <w:color w:val="000000"/>
          <w:lang w:val="lt-LT"/>
        </w:rPr>
        <w:t>a</w:t>
      </w:r>
      <w:r>
        <w:rPr>
          <w:color w:val="000000"/>
          <w:lang w:val="lt-LT"/>
        </w:rPr>
        <w:t xml:space="preserve"> su institucijomis ir suinteresuotomis asmenų grupėmis.</w:t>
      </w:r>
      <w:r w:rsidRPr="00243942">
        <w:rPr>
          <w:color w:val="000000"/>
          <w:lang w:val="lt-LT"/>
        </w:rPr>
        <w:t xml:space="preserve">   </w:t>
      </w:r>
      <w:r w:rsidRPr="00243942">
        <w:rPr>
          <w:lang w:val="lt-LT"/>
        </w:rPr>
        <w:t xml:space="preserve">  </w:t>
      </w:r>
    </w:p>
    <w:p w14:paraId="1FABA0A9" w14:textId="77777777" w:rsidR="007C6851" w:rsidRPr="00EA21C3" w:rsidRDefault="007C6851" w:rsidP="007C6851">
      <w:pPr>
        <w:pStyle w:val="prastasiniatinklio"/>
        <w:spacing w:before="0" w:beforeAutospacing="0" w:after="0" w:afterAutospacing="0"/>
        <w:ind w:firstLine="720"/>
        <w:jc w:val="both"/>
        <w:rPr>
          <w:b/>
          <w:bCs/>
          <w:lang w:val="lt-LT"/>
        </w:rPr>
      </w:pPr>
      <w:r w:rsidRPr="00EA21C3">
        <w:rPr>
          <w:b/>
          <w:bCs/>
          <w:lang w:val="lt-LT"/>
        </w:rPr>
        <w:t>2. Informuoja, kad konkurencingą procedūrą naujiems vežėjams parinkti buvo planuojama atlikti iki 2023 m.</w:t>
      </w:r>
    </w:p>
    <w:p w14:paraId="05809580" w14:textId="77777777" w:rsidR="00685966" w:rsidRDefault="007C6851" w:rsidP="007C6851">
      <w:pPr>
        <w:pStyle w:val="prastasiniatinklio"/>
        <w:spacing w:before="0" w:beforeAutospacing="0" w:after="0" w:afterAutospacing="0"/>
        <w:ind w:firstLine="720"/>
        <w:jc w:val="both"/>
        <w:rPr>
          <w:bCs/>
          <w:lang w:val="lt-LT"/>
        </w:rPr>
      </w:pPr>
      <w:r w:rsidRPr="00243942">
        <w:rPr>
          <w:lang w:val="lt-LT"/>
        </w:rPr>
        <w:t xml:space="preserve">Administracija, siekdama įgyvendinti </w:t>
      </w:r>
      <w:r w:rsidRPr="00243942">
        <w:rPr>
          <w:bCs/>
          <w:lang w:val="lt-LT"/>
        </w:rPr>
        <w:t>2020 m. liepos 14 d. Lietuvos Respublikos konkurencijos tarybos</w:t>
      </w:r>
      <w:r>
        <w:rPr>
          <w:bCs/>
          <w:lang w:val="lt-LT"/>
        </w:rPr>
        <w:t xml:space="preserve"> (toliau – Taryba)</w:t>
      </w:r>
      <w:r w:rsidRPr="00243942">
        <w:rPr>
          <w:bCs/>
          <w:lang w:val="lt-LT"/>
        </w:rPr>
        <w:t xml:space="preserve"> nutarime „Dėl Lietuvos Respublikos susisiekimo ministro įsakymu patvirtintų leidimų vežti keleivius reguliaraus susisiekimo kelių transporto maršrutais išdavimo taisyklių ir Lietuvos transporto saugos administracijos veiksmų jas įgyvendinant atitikties Lietuvos Respublikos konkurencijos įstatymo 4 straipsnio reikalavimams“ nustatytus įpareigojimus, </w:t>
      </w:r>
      <w:r>
        <w:rPr>
          <w:bCs/>
          <w:lang w:val="lt-LT"/>
        </w:rPr>
        <w:t>pradėjo</w:t>
      </w:r>
      <w:r w:rsidRPr="00243942">
        <w:rPr>
          <w:bCs/>
          <w:lang w:val="lt-LT"/>
        </w:rPr>
        <w:t xml:space="preserve"> paruošiamuosius veiksmus konkurencing</w:t>
      </w:r>
      <w:r>
        <w:rPr>
          <w:bCs/>
          <w:lang w:val="lt-LT"/>
        </w:rPr>
        <w:t>ai</w:t>
      </w:r>
      <w:r w:rsidRPr="00243942">
        <w:rPr>
          <w:bCs/>
          <w:lang w:val="lt-LT"/>
        </w:rPr>
        <w:t xml:space="preserve"> procedūr</w:t>
      </w:r>
      <w:r>
        <w:rPr>
          <w:bCs/>
          <w:lang w:val="lt-LT"/>
        </w:rPr>
        <w:t>ai</w:t>
      </w:r>
      <w:r w:rsidRPr="00243942">
        <w:rPr>
          <w:bCs/>
          <w:lang w:val="lt-LT"/>
        </w:rPr>
        <w:t xml:space="preserve"> atlikti.</w:t>
      </w:r>
    </w:p>
    <w:p w14:paraId="163F31D0" w14:textId="20069C63" w:rsidR="007C6851" w:rsidRDefault="007C6851" w:rsidP="007C6851">
      <w:pPr>
        <w:pStyle w:val="prastasiniatinklio"/>
        <w:spacing w:before="0" w:beforeAutospacing="0" w:after="0" w:afterAutospacing="0"/>
        <w:ind w:firstLine="720"/>
        <w:jc w:val="both"/>
        <w:rPr>
          <w:lang w:val="lt-LT"/>
        </w:rPr>
      </w:pPr>
      <w:r w:rsidRPr="00795F73">
        <w:rPr>
          <w:lang w:val="lt-LT"/>
        </w:rPr>
        <w:t xml:space="preserve"> </w:t>
      </w:r>
      <w:r>
        <w:rPr>
          <w:lang w:val="lt-LT"/>
        </w:rPr>
        <w:t>Administracija, t</w:t>
      </w:r>
      <w:r w:rsidRPr="00795F73">
        <w:rPr>
          <w:lang w:val="lt-LT"/>
        </w:rPr>
        <w:t>urėdam</w:t>
      </w:r>
      <w:r>
        <w:rPr>
          <w:lang w:val="lt-LT"/>
        </w:rPr>
        <w:t>a</w:t>
      </w:r>
      <w:r w:rsidRPr="00795F73">
        <w:rPr>
          <w:lang w:val="lt-LT"/>
        </w:rPr>
        <w:t xml:space="preserve"> ilgametę darbo praktiką vykdant keleivinio kelių transporto priežiūrą bei </w:t>
      </w:r>
      <w:r w:rsidR="00685966">
        <w:rPr>
          <w:lang w:val="lt-LT"/>
        </w:rPr>
        <w:t>išmanydama</w:t>
      </w:r>
      <w:r w:rsidRPr="00795F73">
        <w:rPr>
          <w:lang w:val="lt-LT"/>
        </w:rPr>
        <w:t xml:space="preserve"> tolimojo reguliaraus susisiekimo sistemos specifiką, kreipė</w:t>
      </w:r>
      <w:r>
        <w:rPr>
          <w:lang w:val="lt-LT"/>
        </w:rPr>
        <w:t>si</w:t>
      </w:r>
      <w:r w:rsidRPr="00795F73">
        <w:rPr>
          <w:lang w:val="lt-LT"/>
        </w:rPr>
        <w:t xml:space="preserve"> į Tarybą su prašymu pratęsti sprendimo įgyvendinimo terminą.</w:t>
      </w:r>
    </w:p>
    <w:p w14:paraId="1166B7CE" w14:textId="721E6C5E" w:rsidR="007C6851" w:rsidRPr="00243942" w:rsidRDefault="007C6851" w:rsidP="007C6851">
      <w:pPr>
        <w:pStyle w:val="prastasiniatinklio"/>
        <w:spacing w:before="0" w:beforeAutospacing="0" w:after="0" w:afterAutospacing="0"/>
        <w:ind w:firstLine="720"/>
        <w:jc w:val="both"/>
        <w:rPr>
          <w:bCs/>
          <w:lang w:val="lt-LT"/>
        </w:rPr>
      </w:pPr>
      <w:r>
        <w:rPr>
          <w:lang w:val="lt-LT"/>
        </w:rPr>
        <w:t xml:space="preserve">Administracija primena, kad 2018 metais pratęsdama esamas sutartis su vežėjais ne vieną kartą yra atkreipusi dėmesį tiek Administracijoje, tiek Lietuvos Respublikos susisiekimo ministerijoje vykusiuose susitikimuose su vežėjais ir asociacijomis, kad sutartys daugiau nebus pratęsiamos be </w:t>
      </w:r>
      <w:r w:rsidRPr="00795F73">
        <w:rPr>
          <w:lang w:val="lt-LT"/>
        </w:rPr>
        <w:t>konkurencing</w:t>
      </w:r>
      <w:r>
        <w:rPr>
          <w:lang w:val="lt-LT"/>
        </w:rPr>
        <w:t>os</w:t>
      </w:r>
      <w:r w:rsidRPr="00795F73">
        <w:rPr>
          <w:lang w:val="lt-LT"/>
        </w:rPr>
        <w:t xml:space="preserve"> procedūr</w:t>
      </w:r>
      <w:r>
        <w:rPr>
          <w:lang w:val="lt-LT"/>
        </w:rPr>
        <w:t>os.</w:t>
      </w:r>
      <w:r w:rsidRPr="00243942">
        <w:rPr>
          <w:lang w:val="lt-LT"/>
        </w:rPr>
        <w:t xml:space="preserve"> </w:t>
      </w:r>
      <w:r>
        <w:rPr>
          <w:lang w:val="lt-LT"/>
        </w:rPr>
        <w:t xml:space="preserve">Administracija pažymi, kad, </w:t>
      </w:r>
      <w:r w:rsidRPr="00FE7220">
        <w:rPr>
          <w:bCs/>
          <w:lang w:val="lt-LT"/>
        </w:rPr>
        <w:t xml:space="preserve">nepaisant Tarybos sprendimo, </w:t>
      </w:r>
      <w:r>
        <w:rPr>
          <w:bCs/>
          <w:lang w:val="lt-LT"/>
        </w:rPr>
        <w:t>Administracija</w:t>
      </w:r>
      <w:r w:rsidRPr="00FE7220">
        <w:rPr>
          <w:bCs/>
          <w:lang w:val="lt-LT"/>
        </w:rPr>
        <w:t xml:space="preserve"> ruošėsi </w:t>
      </w:r>
      <w:r>
        <w:rPr>
          <w:bCs/>
          <w:lang w:val="lt-LT"/>
        </w:rPr>
        <w:t xml:space="preserve">konkurencingai procedūrai atlikti, </w:t>
      </w:r>
      <w:r w:rsidRPr="00FE7220">
        <w:rPr>
          <w:bCs/>
          <w:lang w:val="lt-LT"/>
        </w:rPr>
        <w:t xml:space="preserve">tiesiog Tarybos sprendimas </w:t>
      </w:r>
      <w:r>
        <w:rPr>
          <w:bCs/>
          <w:lang w:val="lt-LT"/>
        </w:rPr>
        <w:t>Administracijos</w:t>
      </w:r>
      <w:r w:rsidRPr="00FE7220">
        <w:rPr>
          <w:bCs/>
          <w:lang w:val="lt-LT"/>
        </w:rPr>
        <w:t xml:space="preserve"> planus pagreitino.</w:t>
      </w:r>
    </w:p>
    <w:p w14:paraId="2CA61901" w14:textId="38AA4C4B" w:rsidR="007C6851" w:rsidRPr="00BA3DCD" w:rsidRDefault="007C6851" w:rsidP="007C6851">
      <w:pPr>
        <w:pStyle w:val="prastasiniatinklio"/>
        <w:spacing w:before="0" w:beforeAutospacing="0" w:after="0" w:afterAutospacing="0"/>
        <w:ind w:firstLine="720"/>
        <w:jc w:val="both"/>
        <w:rPr>
          <w:b/>
          <w:lang w:val="lt-LT"/>
        </w:rPr>
      </w:pPr>
      <w:r w:rsidRPr="00BA3DCD">
        <w:rPr>
          <w:b/>
          <w:lang w:val="lt-LT"/>
        </w:rPr>
        <w:t xml:space="preserve">3. </w:t>
      </w:r>
      <w:r>
        <w:rPr>
          <w:b/>
          <w:lang w:val="lt-LT"/>
        </w:rPr>
        <w:t>Prašo, kad</w:t>
      </w:r>
      <w:r w:rsidRPr="00BA3DCD">
        <w:rPr>
          <w:b/>
          <w:lang w:val="lt-LT"/>
        </w:rPr>
        <w:t xml:space="preserve"> Administracij</w:t>
      </w:r>
      <w:r>
        <w:rPr>
          <w:b/>
          <w:lang w:val="lt-LT"/>
        </w:rPr>
        <w:t>os</w:t>
      </w:r>
      <w:r w:rsidRPr="00BA3DCD">
        <w:rPr>
          <w:b/>
          <w:lang w:val="lt-LT"/>
        </w:rPr>
        <w:t xml:space="preserve"> 2020 m. lapkričio 5 d. Patariamosios tarybos posėdžio metu pasidali</w:t>
      </w:r>
      <w:r>
        <w:rPr>
          <w:b/>
          <w:lang w:val="lt-LT"/>
        </w:rPr>
        <w:t>nta medžiaga (skaidrės) nebūtų platinama be Administracijos leidimo.</w:t>
      </w:r>
    </w:p>
    <w:p w14:paraId="7B19F38E" w14:textId="7320183F" w:rsidR="007C6851" w:rsidRPr="00BA3DCD" w:rsidRDefault="007C6851" w:rsidP="007C6851">
      <w:pPr>
        <w:ind w:firstLine="720"/>
        <w:jc w:val="both"/>
        <w:rPr>
          <w:bCs/>
          <w:lang w:val="lt-LT"/>
        </w:rPr>
      </w:pPr>
      <w:r w:rsidRPr="00BA3DCD">
        <w:rPr>
          <w:bCs/>
          <w:lang w:val="lt-LT"/>
        </w:rPr>
        <w:t>Patariamosios tarybos posėdžio metu pasidalinta medžiaga</w:t>
      </w:r>
      <w:r>
        <w:rPr>
          <w:bCs/>
          <w:lang w:val="lt-LT"/>
        </w:rPr>
        <w:t xml:space="preserve"> buvo skirta išskirtinai tik posėdžio, kuris buvo uždaras, dalyviams. Medžiagoje (skaidrėse) pateikta informacija negali būti </w:t>
      </w:r>
      <w:r>
        <w:rPr>
          <w:bCs/>
          <w:lang w:val="lt-LT"/>
        </w:rPr>
        <w:lastRenderedPageBreak/>
        <w:t>naudojama kaip galutinio rezultato pristatymas suinteresuot</w:t>
      </w:r>
      <w:r w:rsidR="00925D75">
        <w:rPr>
          <w:bCs/>
          <w:lang w:val="lt-LT"/>
        </w:rPr>
        <w:t>oms institucijoms ir visuomenei</w:t>
      </w:r>
      <w:r>
        <w:rPr>
          <w:bCs/>
          <w:lang w:val="lt-LT"/>
        </w:rPr>
        <w:t xml:space="preserve">, kadangi duomenys yra </w:t>
      </w:r>
      <w:r w:rsidR="00685966">
        <w:rPr>
          <w:bCs/>
          <w:lang w:val="lt-LT"/>
        </w:rPr>
        <w:t>nuolat</w:t>
      </w:r>
      <w:r>
        <w:rPr>
          <w:bCs/>
          <w:lang w:val="lt-LT"/>
        </w:rPr>
        <w:t xml:space="preserve"> atnaujinami ir galutinis rezultatas bus tik įvertinus vis</w:t>
      </w:r>
      <w:r w:rsidR="00925D75">
        <w:rPr>
          <w:bCs/>
          <w:lang w:val="lt-LT"/>
        </w:rPr>
        <w:t>ą reikiamą informaciją</w:t>
      </w:r>
      <w:r>
        <w:rPr>
          <w:bCs/>
          <w:lang w:val="lt-LT"/>
        </w:rPr>
        <w:t xml:space="preserve"> ir gautas pastabas.</w:t>
      </w:r>
    </w:p>
    <w:p w14:paraId="2DA197A2" w14:textId="77777777" w:rsidR="007C6851" w:rsidRPr="00FB0627" w:rsidRDefault="007C6851" w:rsidP="007C6851">
      <w:pPr>
        <w:ind w:firstLine="720"/>
        <w:jc w:val="both"/>
        <w:rPr>
          <w:color w:val="000000"/>
          <w:lang w:val="lt-LT"/>
        </w:rPr>
      </w:pPr>
    </w:p>
    <w:p w14:paraId="38A0AA39" w14:textId="7782A632" w:rsidR="00B34151" w:rsidRDefault="00B34151" w:rsidP="00B34151">
      <w:pPr>
        <w:ind w:firstLine="720"/>
        <w:jc w:val="both"/>
        <w:rPr>
          <w:lang w:val="lt-LT"/>
        </w:rPr>
      </w:pPr>
    </w:p>
    <w:p w14:paraId="6A2EB5BC" w14:textId="683E56ED" w:rsidR="00B34151" w:rsidRDefault="00B34151" w:rsidP="00B34151">
      <w:pPr>
        <w:ind w:firstLine="720"/>
        <w:jc w:val="both"/>
        <w:rPr>
          <w:lang w:val="lt-LT"/>
        </w:rPr>
      </w:pPr>
    </w:p>
    <w:p w14:paraId="6177B122" w14:textId="77777777" w:rsidR="00B34151" w:rsidRDefault="00B34151" w:rsidP="00B34151">
      <w:pPr>
        <w:ind w:firstLine="720"/>
        <w:jc w:val="both"/>
        <w:rPr>
          <w:lang w:val="lt-LT"/>
        </w:rPr>
      </w:pPr>
    </w:p>
    <w:p w14:paraId="47D34050" w14:textId="77777777" w:rsidR="00B34151" w:rsidRPr="00395DB0" w:rsidRDefault="00B34151" w:rsidP="00B34151">
      <w:pPr>
        <w:ind w:firstLine="720"/>
        <w:jc w:val="both"/>
        <w:rPr>
          <w:bCs/>
          <w:lang w:val="lt-LT"/>
        </w:rPr>
      </w:pPr>
    </w:p>
    <w:tbl>
      <w:tblPr>
        <w:tblW w:w="9639" w:type="dxa"/>
        <w:jc w:val="center"/>
        <w:tblLayout w:type="fixed"/>
        <w:tblCellMar>
          <w:left w:w="0" w:type="dxa"/>
          <w:right w:w="0" w:type="dxa"/>
        </w:tblCellMar>
        <w:tblLook w:val="04A0" w:firstRow="1" w:lastRow="0" w:firstColumn="1" w:lastColumn="0" w:noHBand="0" w:noVBand="1"/>
      </w:tblPr>
      <w:tblGrid>
        <w:gridCol w:w="4820"/>
        <w:gridCol w:w="4819"/>
      </w:tblGrid>
      <w:tr w:rsidR="00B34151" w:rsidRPr="00395DB0" w14:paraId="59877299" w14:textId="77777777" w:rsidTr="0034637B">
        <w:trPr>
          <w:cantSplit/>
          <w:trHeight w:val="485"/>
          <w:jc w:val="center"/>
        </w:trPr>
        <w:tc>
          <w:tcPr>
            <w:tcW w:w="4820" w:type="dxa"/>
            <w:vAlign w:val="bottom"/>
            <w:hideMark/>
          </w:tcPr>
          <w:p w14:paraId="0E572A89" w14:textId="7CDA92CA" w:rsidR="00B34151" w:rsidRPr="00395DB0" w:rsidRDefault="00AD44C0" w:rsidP="0034637B">
            <w:pPr>
              <w:rPr>
                <w:lang w:val="lt-LT"/>
              </w:rPr>
            </w:pPr>
            <w:r>
              <w:rPr>
                <w:lang w:val="lt-LT"/>
              </w:rPr>
              <w:t>Administracijos d</w:t>
            </w:r>
            <w:r w:rsidR="00B34151">
              <w:rPr>
                <w:lang w:val="lt-LT"/>
              </w:rPr>
              <w:t>irektorius</w:t>
            </w:r>
            <w:r w:rsidR="00B34151" w:rsidRPr="00395DB0">
              <w:rPr>
                <w:lang w:val="lt-LT"/>
              </w:rPr>
              <w:t xml:space="preserve">  </w:t>
            </w:r>
          </w:p>
        </w:tc>
        <w:tc>
          <w:tcPr>
            <w:tcW w:w="4819" w:type="dxa"/>
            <w:vAlign w:val="bottom"/>
            <w:hideMark/>
          </w:tcPr>
          <w:p w14:paraId="41078BB5" w14:textId="6EC23BED" w:rsidR="00B34151" w:rsidRPr="00395DB0" w:rsidRDefault="00B34151" w:rsidP="0034637B">
            <w:pPr>
              <w:jc w:val="right"/>
              <w:rPr>
                <w:lang w:val="lt-LT"/>
              </w:rPr>
            </w:pPr>
            <w:r>
              <w:rPr>
                <w:lang w:val="lt-LT"/>
              </w:rPr>
              <w:t>Genius Lukošius</w:t>
            </w:r>
          </w:p>
        </w:tc>
      </w:tr>
    </w:tbl>
    <w:p w14:paraId="5F473B4D" w14:textId="7721ABDC" w:rsidR="00C0297B" w:rsidRDefault="00C0297B" w:rsidP="00B34151">
      <w:pPr>
        <w:rPr>
          <w:lang w:val="lt-LT"/>
        </w:rPr>
      </w:pPr>
    </w:p>
    <w:p w14:paraId="61CB20CA" w14:textId="48B5C79D" w:rsidR="0027537F" w:rsidRDefault="0027537F" w:rsidP="00B34151">
      <w:pPr>
        <w:rPr>
          <w:lang w:val="lt-LT"/>
        </w:rPr>
      </w:pPr>
    </w:p>
    <w:p w14:paraId="46405A8E" w14:textId="2DDEE423" w:rsidR="0027537F" w:rsidRDefault="0027537F" w:rsidP="00B34151">
      <w:pPr>
        <w:rPr>
          <w:lang w:val="lt-LT"/>
        </w:rPr>
      </w:pPr>
    </w:p>
    <w:p w14:paraId="5AE2D16E" w14:textId="4A894413" w:rsidR="0027537F" w:rsidRDefault="0027537F" w:rsidP="00B34151">
      <w:pPr>
        <w:rPr>
          <w:lang w:val="lt-LT"/>
        </w:rPr>
      </w:pPr>
    </w:p>
    <w:p w14:paraId="0F0561F3" w14:textId="5C8B60F9" w:rsidR="0027537F" w:rsidRDefault="0027537F" w:rsidP="00B34151">
      <w:pPr>
        <w:rPr>
          <w:lang w:val="lt-LT"/>
        </w:rPr>
      </w:pPr>
    </w:p>
    <w:p w14:paraId="6A14050D" w14:textId="1D12A056" w:rsidR="0027537F" w:rsidRDefault="0027537F" w:rsidP="00B34151">
      <w:pPr>
        <w:rPr>
          <w:lang w:val="lt-LT"/>
        </w:rPr>
      </w:pPr>
    </w:p>
    <w:p w14:paraId="6E9DCA32" w14:textId="3662E0E4" w:rsidR="0027537F" w:rsidRDefault="0027537F" w:rsidP="00B34151">
      <w:pPr>
        <w:rPr>
          <w:lang w:val="lt-LT"/>
        </w:rPr>
      </w:pPr>
    </w:p>
    <w:p w14:paraId="0A5A6712" w14:textId="4930C1A7" w:rsidR="0027537F" w:rsidRDefault="0027537F" w:rsidP="00B34151">
      <w:pPr>
        <w:rPr>
          <w:lang w:val="lt-LT"/>
        </w:rPr>
      </w:pPr>
    </w:p>
    <w:p w14:paraId="6E8212A2" w14:textId="0F11D16F" w:rsidR="0027537F" w:rsidRDefault="0027537F" w:rsidP="00B34151">
      <w:pPr>
        <w:rPr>
          <w:lang w:val="lt-LT"/>
        </w:rPr>
      </w:pPr>
    </w:p>
    <w:p w14:paraId="399C371D" w14:textId="38FB1852" w:rsidR="0027537F" w:rsidRDefault="0027537F" w:rsidP="00B34151">
      <w:pPr>
        <w:rPr>
          <w:lang w:val="lt-LT"/>
        </w:rPr>
      </w:pPr>
    </w:p>
    <w:p w14:paraId="13E0D1E4" w14:textId="32E0D1F9" w:rsidR="0027537F" w:rsidRDefault="0027537F" w:rsidP="00B34151">
      <w:pPr>
        <w:rPr>
          <w:lang w:val="lt-LT"/>
        </w:rPr>
      </w:pPr>
    </w:p>
    <w:p w14:paraId="75E4157F" w14:textId="4A199362" w:rsidR="0027537F" w:rsidRDefault="0027537F" w:rsidP="00B34151">
      <w:pPr>
        <w:rPr>
          <w:lang w:val="lt-LT"/>
        </w:rPr>
      </w:pPr>
    </w:p>
    <w:p w14:paraId="52380652" w14:textId="4A574AF6" w:rsidR="0027537F" w:rsidRDefault="0027537F" w:rsidP="00B34151">
      <w:pPr>
        <w:rPr>
          <w:lang w:val="lt-LT"/>
        </w:rPr>
      </w:pPr>
    </w:p>
    <w:p w14:paraId="11E38AAC" w14:textId="614BB103" w:rsidR="0027537F" w:rsidRDefault="0027537F" w:rsidP="00B34151">
      <w:pPr>
        <w:rPr>
          <w:lang w:val="lt-LT"/>
        </w:rPr>
      </w:pPr>
    </w:p>
    <w:p w14:paraId="2FD2B9B3" w14:textId="422ADA4C" w:rsidR="0027537F" w:rsidRDefault="0027537F" w:rsidP="00B34151">
      <w:pPr>
        <w:rPr>
          <w:lang w:val="lt-LT"/>
        </w:rPr>
      </w:pPr>
    </w:p>
    <w:p w14:paraId="01058063" w14:textId="4B1B0339" w:rsidR="0027537F" w:rsidRDefault="0027537F" w:rsidP="00B34151">
      <w:pPr>
        <w:rPr>
          <w:lang w:val="lt-LT"/>
        </w:rPr>
      </w:pPr>
    </w:p>
    <w:p w14:paraId="66577075" w14:textId="43821A23" w:rsidR="0027537F" w:rsidRDefault="0027537F" w:rsidP="00B34151">
      <w:pPr>
        <w:rPr>
          <w:lang w:val="lt-LT"/>
        </w:rPr>
      </w:pPr>
    </w:p>
    <w:p w14:paraId="71317E30" w14:textId="12C2F09A" w:rsidR="0027537F" w:rsidRDefault="0027537F" w:rsidP="00B34151">
      <w:pPr>
        <w:rPr>
          <w:lang w:val="lt-LT"/>
        </w:rPr>
      </w:pPr>
    </w:p>
    <w:p w14:paraId="5B94EC7B" w14:textId="7B410EC9" w:rsidR="0027537F" w:rsidRDefault="0027537F" w:rsidP="00B34151">
      <w:pPr>
        <w:rPr>
          <w:lang w:val="lt-LT"/>
        </w:rPr>
      </w:pPr>
    </w:p>
    <w:p w14:paraId="09E128A3" w14:textId="1DE0B32F" w:rsidR="0027537F" w:rsidRDefault="0027537F" w:rsidP="00B34151">
      <w:pPr>
        <w:rPr>
          <w:lang w:val="lt-LT"/>
        </w:rPr>
      </w:pPr>
    </w:p>
    <w:p w14:paraId="5046CDDE" w14:textId="4754958A" w:rsidR="0027537F" w:rsidRDefault="0027537F" w:rsidP="00B34151">
      <w:pPr>
        <w:rPr>
          <w:lang w:val="lt-LT"/>
        </w:rPr>
      </w:pPr>
    </w:p>
    <w:p w14:paraId="12F9AB73" w14:textId="0F3305DD" w:rsidR="0027537F" w:rsidRDefault="0027537F" w:rsidP="00B34151">
      <w:pPr>
        <w:rPr>
          <w:lang w:val="lt-LT"/>
        </w:rPr>
      </w:pPr>
    </w:p>
    <w:p w14:paraId="3374B3C5" w14:textId="1F216728" w:rsidR="0027537F" w:rsidRDefault="0027537F" w:rsidP="00B34151">
      <w:pPr>
        <w:rPr>
          <w:lang w:val="lt-LT"/>
        </w:rPr>
      </w:pPr>
    </w:p>
    <w:p w14:paraId="5F7F3429" w14:textId="2E00DF70" w:rsidR="0027537F" w:rsidRDefault="0027537F" w:rsidP="00B34151">
      <w:pPr>
        <w:rPr>
          <w:lang w:val="lt-LT"/>
        </w:rPr>
      </w:pPr>
    </w:p>
    <w:p w14:paraId="72889DA8" w14:textId="7E152B4A" w:rsidR="0027537F" w:rsidRDefault="0027537F" w:rsidP="00B34151">
      <w:pPr>
        <w:rPr>
          <w:lang w:val="lt-LT"/>
        </w:rPr>
      </w:pPr>
    </w:p>
    <w:p w14:paraId="0D2AC06E" w14:textId="3C24E9E4" w:rsidR="0027537F" w:rsidRDefault="0027537F" w:rsidP="00B34151">
      <w:pPr>
        <w:rPr>
          <w:lang w:val="lt-LT"/>
        </w:rPr>
      </w:pPr>
    </w:p>
    <w:p w14:paraId="6F2DB6ED" w14:textId="47CF9FE7" w:rsidR="0027537F" w:rsidRDefault="0027537F" w:rsidP="00B34151">
      <w:pPr>
        <w:rPr>
          <w:lang w:val="lt-LT"/>
        </w:rPr>
      </w:pPr>
    </w:p>
    <w:p w14:paraId="033639DD" w14:textId="525677B3" w:rsidR="0027537F" w:rsidRDefault="0027537F" w:rsidP="00B34151">
      <w:pPr>
        <w:rPr>
          <w:lang w:val="lt-LT"/>
        </w:rPr>
      </w:pPr>
    </w:p>
    <w:p w14:paraId="5A3AF282" w14:textId="227645F6" w:rsidR="0027537F" w:rsidRDefault="0027537F" w:rsidP="00B34151">
      <w:pPr>
        <w:rPr>
          <w:lang w:val="lt-LT"/>
        </w:rPr>
      </w:pPr>
    </w:p>
    <w:p w14:paraId="2E66B4F3" w14:textId="3538AC2A" w:rsidR="0027537F" w:rsidRDefault="0027537F" w:rsidP="00B34151">
      <w:pPr>
        <w:rPr>
          <w:lang w:val="lt-LT"/>
        </w:rPr>
      </w:pPr>
    </w:p>
    <w:p w14:paraId="5A319196" w14:textId="0DD4375E" w:rsidR="0027537F" w:rsidRDefault="0027537F" w:rsidP="00B34151">
      <w:pPr>
        <w:rPr>
          <w:lang w:val="lt-LT"/>
        </w:rPr>
      </w:pPr>
    </w:p>
    <w:p w14:paraId="5EDF16DD" w14:textId="77777777" w:rsidR="007C6851" w:rsidRDefault="007C6851" w:rsidP="00B34151">
      <w:pPr>
        <w:rPr>
          <w:lang w:val="lt-LT"/>
        </w:rPr>
      </w:pPr>
    </w:p>
    <w:p w14:paraId="4E72DF23" w14:textId="27E70F1E" w:rsidR="0027537F" w:rsidRDefault="0027537F" w:rsidP="00B34151">
      <w:pPr>
        <w:rPr>
          <w:lang w:val="lt-LT"/>
        </w:rPr>
      </w:pPr>
    </w:p>
    <w:p w14:paraId="663BBDB9" w14:textId="1CEA5B85" w:rsidR="0027537F" w:rsidRDefault="0027537F" w:rsidP="00B34151">
      <w:pPr>
        <w:rPr>
          <w:lang w:val="lt-LT"/>
        </w:rPr>
      </w:pPr>
    </w:p>
    <w:p w14:paraId="5CC15CFF" w14:textId="01197F7A" w:rsidR="0027537F" w:rsidRDefault="0027537F" w:rsidP="00B34151">
      <w:pPr>
        <w:rPr>
          <w:lang w:val="lt-LT"/>
        </w:rPr>
      </w:pPr>
    </w:p>
    <w:p w14:paraId="4A3C20D2" w14:textId="7FC3E649" w:rsidR="0027537F" w:rsidRDefault="0027537F" w:rsidP="00B34151">
      <w:pPr>
        <w:rPr>
          <w:lang w:val="lt-LT"/>
        </w:rPr>
      </w:pPr>
    </w:p>
    <w:p w14:paraId="19668D8F" w14:textId="0E51775A" w:rsidR="0027537F" w:rsidRDefault="0027537F" w:rsidP="00B34151">
      <w:pPr>
        <w:rPr>
          <w:lang w:val="lt-LT"/>
        </w:rPr>
      </w:pPr>
    </w:p>
    <w:p w14:paraId="665C6759" w14:textId="01F5AF42" w:rsidR="0027537F" w:rsidRDefault="0027537F" w:rsidP="00B34151">
      <w:pPr>
        <w:rPr>
          <w:lang w:val="lt-LT"/>
        </w:rPr>
      </w:pPr>
    </w:p>
    <w:p w14:paraId="495115FF" w14:textId="46C5B91F" w:rsidR="0027537F" w:rsidRDefault="0027537F" w:rsidP="00B34151">
      <w:pPr>
        <w:rPr>
          <w:lang w:val="lt-LT"/>
        </w:rPr>
      </w:pPr>
    </w:p>
    <w:p w14:paraId="7743C9AF" w14:textId="7E9D4930" w:rsidR="0027537F" w:rsidRDefault="0027537F" w:rsidP="00B34151">
      <w:pPr>
        <w:rPr>
          <w:lang w:val="lt-LT"/>
        </w:rPr>
      </w:pPr>
    </w:p>
    <w:p w14:paraId="730DB823" w14:textId="705E00BC" w:rsidR="0027537F" w:rsidRDefault="0027537F" w:rsidP="00B34151">
      <w:pPr>
        <w:rPr>
          <w:lang w:val="lt-LT"/>
        </w:rPr>
      </w:pPr>
    </w:p>
    <w:p w14:paraId="7AC2555E" w14:textId="77777777" w:rsidR="0027537F" w:rsidRDefault="0027537F" w:rsidP="00B34151">
      <w:pPr>
        <w:rPr>
          <w:lang w:val="lt-LT"/>
        </w:rPr>
      </w:pPr>
    </w:p>
    <w:p w14:paraId="7CF3FEB2" w14:textId="77777777" w:rsidR="00C0297B" w:rsidRDefault="00C0297B" w:rsidP="00B34151">
      <w:pPr>
        <w:rPr>
          <w:lang w:val="lt-LT"/>
        </w:rPr>
      </w:pPr>
    </w:p>
    <w:p w14:paraId="3E8D1FC3" w14:textId="3F9D661E" w:rsidR="00B34151" w:rsidRPr="00B34151" w:rsidRDefault="00B34151" w:rsidP="00B34151">
      <w:pPr>
        <w:rPr>
          <w:rFonts w:eastAsiaTheme="minorEastAsia"/>
          <w:lang w:val="lt-LT"/>
        </w:rPr>
      </w:pPr>
      <w:r w:rsidRPr="00395DB0">
        <w:rPr>
          <w:lang w:val="lt-LT"/>
        </w:rPr>
        <w:t xml:space="preserve">Rūta Krutkė, tel. </w:t>
      </w:r>
      <w:r w:rsidRPr="00395DB0">
        <w:rPr>
          <w:rFonts w:eastAsiaTheme="minorEastAsia"/>
          <w:lang w:val="lt-LT"/>
        </w:rPr>
        <w:t>8 654 25</w:t>
      </w:r>
      <w:r w:rsidR="00685966">
        <w:rPr>
          <w:rFonts w:eastAsiaTheme="minorEastAsia"/>
          <w:lang w:val="lt-LT"/>
        </w:rPr>
        <w:t xml:space="preserve"> </w:t>
      </w:r>
      <w:r w:rsidRPr="00395DB0">
        <w:rPr>
          <w:rFonts w:eastAsiaTheme="minorEastAsia"/>
          <w:lang w:val="lt-LT"/>
        </w:rPr>
        <w:t xml:space="preserve">072, el. p. </w:t>
      </w:r>
      <w:hyperlink r:id="rId7" w:history="1">
        <w:r w:rsidRPr="00B34151">
          <w:rPr>
            <w:rStyle w:val="Hipersaitas"/>
            <w:rFonts w:eastAsiaTheme="minorEastAsia"/>
            <w:color w:val="auto"/>
            <w:u w:val="none"/>
            <w:lang w:val="lt-LT"/>
          </w:rPr>
          <w:t>ruta.krutke@ltsa.lrv.lt</w:t>
        </w:r>
      </w:hyperlink>
    </w:p>
    <w:p w14:paraId="6992C499" w14:textId="77777777" w:rsidR="00B34151" w:rsidRDefault="00B34151" w:rsidP="000B36FC">
      <w:pPr>
        <w:widowControl w:val="0"/>
        <w:jc w:val="center"/>
      </w:pPr>
    </w:p>
    <w:sectPr w:rsidR="00B34151" w:rsidSect="009E06B6">
      <w:headerReference w:type="default" r:id="rId8"/>
      <w:footerReference w:type="default" r:id="rId9"/>
      <w:type w:val="continuous"/>
      <w:pgSz w:w="11906" w:h="16838"/>
      <w:pgMar w:top="567" w:right="737" w:bottom="0" w:left="1701" w:header="573" w:footer="435"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88E57E" w14:textId="77777777" w:rsidR="006D7CDA" w:rsidRDefault="006D7CDA" w:rsidP="00F4402E">
      <w:r>
        <w:separator/>
      </w:r>
    </w:p>
  </w:endnote>
  <w:endnote w:type="continuationSeparator" w:id="0">
    <w:p w14:paraId="2FEFC5CC" w14:textId="77777777" w:rsidR="006D7CDA" w:rsidRDefault="006D7CDA" w:rsidP="00F4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22240" w14:textId="77777777" w:rsidR="00A93BFA" w:rsidRDefault="00CF093D" w:rsidP="00A93BFA">
    <w:pPr>
      <w:pStyle w:val="Porat"/>
      <w:tabs>
        <w:tab w:val="clear" w:pos="4819"/>
        <w:tab w:val="center" w:pos="0"/>
      </w:tabs>
      <w:ind w:firstLine="7920"/>
    </w:pPr>
    <w:r>
      <w:rPr>
        <w:noProof/>
      </w:rPr>
      <w:drawing>
        <wp:inline distT="0" distB="0" distL="0" distR="0" wp14:anchorId="28E4906C" wp14:editId="638552DA">
          <wp:extent cx="1085850" cy="819729"/>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kime laisve_30_LT.jpg"/>
                  <pic:cNvPicPr/>
                </pic:nvPicPr>
                <pic:blipFill>
                  <a:blip r:embed="rId1">
                    <a:extLst>
                      <a:ext uri="{28A0092B-C50C-407E-A947-70E740481C1C}">
                        <a14:useLocalDpi xmlns:a14="http://schemas.microsoft.com/office/drawing/2010/main" val="0"/>
                      </a:ext>
                    </a:extLst>
                  </a:blip>
                  <a:stretch>
                    <a:fillRect/>
                  </a:stretch>
                </pic:blipFill>
                <pic:spPr>
                  <a:xfrm>
                    <a:off x="0" y="0"/>
                    <a:ext cx="1096836" cy="8280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E49D4" w14:textId="77777777" w:rsidR="006D7CDA" w:rsidRDefault="006D7CDA" w:rsidP="00F4402E">
      <w:r>
        <w:separator/>
      </w:r>
    </w:p>
  </w:footnote>
  <w:footnote w:type="continuationSeparator" w:id="0">
    <w:p w14:paraId="3F6EB8AE" w14:textId="77777777" w:rsidR="006D7CDA" w:rsidRDefault="006D7CDA" w:rsidP="00F44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B0B5E" w14:textId="77777777" w:rsidR="004106D6" w:rsidRDefault="005E69FD" w:rsidP="00F4402E">
    <w:pPr>
      <w:jc w:val="center"/>
      <w:rPr>
        <w:lang w:val="en-GB"/>
      </w:rPr>
    </w:pPr>
    <w:r>
      <w:rPr>
        <w:noProof/>
        <w:lang w:val="lt-LT"/>
      </w:rPr>
      <w:drawing>
        <wp:inline distT="0" distB="0" distL="0" distR="0" wp14:anchorId="6EE4957D" wp14:editId="5247D5DE">
          <wp:extent cx="552450" cy="628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28650"/>
                  </a:xfrm>
                  <a:prstGeom prst="rect">
                    <a:avLst/>
                  </a:prstGeom>
                  <a:noFill/>
                  <a:ln>
                    <a:noFill/>
                  </a:ln>
                </pic:spPr>
              </pic:pic>
            </a:graphicData>
          </a:graphic>
        </wp:inline>
      </w:drawing>
    </w:r>
  </w:p>
  <w:p w14:paraId="58D00697" w14:textId="77777777" w:rsidR="004106D6" w:rsidRDefault="004106D6" w:rsidP="00F4402E">
    <w:pPr>
      <w:jc w:val="center"/>
      <w:rPr>
        <w:b/>
        <w:bCs/>
        <w:lang w:val="en-GB"/>
      </w:rPr>
    </w:pPr>
  </w:p>
  <w:p w14:paraId="3F99A8FF" w14:textId="77777777" w:rsidR="004106D6" w:rsidRDefault="00FC6196" w:rsidP="00FC6196">
    <w:pPr>
      <w:jc w:val="center"/>
      <w:rPr>
        <w:b/>
        <w:bCs/>
        <w:color w:val="222222"/>
        <w:lang w:val="en"/>
      </w:rPr>
    </w:pPr>
    <w:r w:rsidRPr="00FC6196">
      <w:rPr>
        <w:b/>
        <w:bCs/>
        <w:color w:val="222222"/>
        <w:lang w:val="en"/>
      </w:rPr>
      <w:t>LIETUVOS TRANSPORTO SAUGOS ADMINISTRACIJA</w:t>
    </w:r>
  </w:p>
  <w:p w14:paraId="04F505D3" w14:textId="77777777" w:rsidR="00FC6196" w:rsidRPr="00297836" w:rsidRDefault="00FC6196" w:rsidP="00FC6196">
    <w:pPr>
      <w:jc w:val="center"/>
      <w:rPr>
        <w:lang w:val="de-DE"/>
      </w:rPr>
    </w:pPr>
  </w:p>
  <w:p w14:paraId="46ED1232" w14:textId="77777777" w:rsidR="004106D6" w:rsidRPr="00920187" w:rsidRDefault="004106D6" w:rsidP="00F4402E">
    <w:pPr>
      <w:jc w:val="center"/>
      <w:rPr>
        <w:sz w:val="20"/>
        <w:szCs w:val="20"/>
        <w:lang w:val="lt-LT"/>
      </w:rPr>
    </w:pPr>
    <w:r w:rsidRPr="00920187">
      <w:rPr>
        <w:sz w:val="20"/>
        <w:szCs w:val="20"/>
        <w:lang w:val="lt-LT"/>
      </w:rPr>
      <w:t>Biudžetinė įstaiga, Švitrigailos g. 42, LT-032</w:t>
    </w:r>
    <w:r>
      <w:rPr>
        <w:sz w:val="20"/>
        <w:szCs w:val="20"/>
        <w:lang w:val="lt-LT"/>
      </w:rPr>
      <w:t>09 Vilnius, tel. (8 5)  278 5602</w:t>
    </w:r>
    <w:r w:rsidRPr="00920187">
      <w:rPr>
        <w:sz w:val="20"/>
        <w:szCs w:val="20"/>
        <w:lang w:val="lt-LT"/>
      </w:rPr>
      <w:t>,</w:t>
    </w:r>
    <w:r>
      <w:rPr>
        <w:sz w:val="20"/>
        <w:szCs w:val="20"/>
        <w:lang w:val="lt-LT"/>
      </w:rPr>
      <w:t xml:space="preserve"> </w:t>
    </w:r>
  </w:p>
  <w:p w14:paraId="0FDFD7E4" w14:textId="77777777" w:rsidR="004106D6" w:rsidRPr="00ED5BAF" w:rsidRDefault="004106D6" w:rsidP="00F4402E">
    <w:pPr>
      <w:jc w:val="center"/>
      <w:rPr>
        <w:sz w:val="20"/>
        <w:szCs w:val="20"/>
        <w:lang w:val="lt-LT"/>
      </w:rPr>
    </w:pPr>
    <w:r w:rsidRPr="00920187">
      <w:rPr>
        <w:sz w:val="20"/>
        <w:szCs w:val="20"/>
        <w:lang w:val="lt-LT"/>
      </w:rPr>
      <w:t>faks. (8 5)  21</w:t>
    </w:r>
    <w:r>
      <w:rPr>
        <w:sz w:val="20"/>
        <w:szCs w:val="20"/>
        <w:lang w:val="lt-LT"/>
      </w:rPr>
      <w:t xml:space="preserve">3 2270, el. p. </w:t>
    </w:r>
    <w:r w:rsidR="00FE50FE">
      <w:rPr>
        <w:sz w:val="20"/>
        <w:szCs w:val="20"/>
        <w:lang w:val="lt-LT"/>
      </w:rPr>
      <w:t>ltsa@ltsa.lrv.lt</w:t>
    </w:r>
    <w:hyperlink r:id="rId2" w:history="1"/>
    <w:r w:rsidRPr="00A558DF">
      <w:rPr>
        <w:sz w:val="20"/>
        <w:szCs w:val="20"/>
        <w:lang w:val="en-GB"/>
      </w:rPr>
      <w:t>.</w:t>
    </w:r>
  </w:p>
  <w:p w14:paraId="196A037F" w14:textId="77777777" w:rsidR="004106D6" w:rsidRDefault="004106D6" w:rsidP="007715D1">
    <w:pPr>
      <w:pBdr>
        <w:bottom w:val="single" w:sz="4" w:space="1" w:color="auto"/>
      </w:pBdr>
      <w:jc w:val="center"/>
      <w:rPr>
        <w:sz w:val="20"/>
        <w:szCs w:val="20"/>
        <w:lang w:val="lt-LT"/>
      </w:rPr>
    </w:pPr>
    <w:r w:rsidRPr="00920187">
      <w:rPr>
        <w:sz w:val="20"/>
        <w:szCs w:val="20"/>
        <w:lang w:val="lt-LT"/>
      </w:rPr>
      <w:t>Duomenys kaupiami ir saugomi Juridinių asmenų registre, kodas 188647255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13F7B"/>
    <w:multiLevelType w:val="hybridMultilevel"/>
    <w:tmpl w:val="1F3EE558"/>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cs="Symbol"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 w15:restartNumberingAfterBreak="0">
    <w:nsid w:val="0A6A2F0F"/>
    <w:multiLevelType w:val="hybridMultilevel"/>
    <w:tmpl w:val="0038B93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 w15:restartNumberingAfterBreak="0">
    <w:nsid w:val="0A8950C4"/>
    <w:multiLevelType w:val="hybridMultilevel"/>
    <w:tmpl w:val="761ED22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 w15:restartNumberingAfterBreak="0">
    <w:nsid w:val="150811D2"/>
    <w:multiLevelType w:val="hybridMultilevel"/>
    <w:tmpl w:val="D51E98CE"/>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 w15:restartNumberingAfterBreak="0">
    <w:nsid w:val="18B50744"/>
    <w:multiLevelType w:val="hybridMultilevel"/>
    <w:tmpl w:val="F8580774"/>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5" w15:restartNumberingAfterBreak="0">
    <w:nsid w:val="3B992D38"/>
    <w:multiLevelType w:val="hybridMultilevel"/>
    <w:tmpl w:val="D7BE3FB6"/>
    <w:lvl w:ilvl="0" w:tplc="04270001">
      <w:start w:val="1"/>
      <w:numFmt w:val="bullet"/>
      <w:lvlText w:val=""/>
      <w:lvlJc w:val="left"/>
      <w:pPr>
        <w:ind w:left="720" w:hanging="360"/>
      </w:pPr>
      <w:rPr>
        <w:rFonts w:ascii="Symbol" w:hAnsi="Symbol" w:cs="Symbol" w:hint="default"/>
      </w:rPr>
    </w:lvl>
    <w:lvl w:ilvl="1" w:tplc="04270001">
      <w:start w:val="1"/>
      <w:numFmt w:val="bullet"/>
      <w:lvlText w:val=""/>
      <w:lvlJc w:val="left"/>
      <w:pPr>
        <w:ind w:left="1440" w:hanging="360"/>
      </w:pPr>
      <w:rPr>
        <w:rFonts w:ascii="Symbol" w:hAnsi="Symbol" w:cs="Symbol"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6" w15:restartNumberingAfterBreak="0">
    <w:nsid w:val="40745FD8"/>
    <w:multiLevelType w:val="hybridMultilevel"/>
    <w:tmpl w:val="46A492CA"/>
    <w:lvl w:ilvl="0" w:tplc="04270001">
      <w:start w:val="1"/>
      <w:numFmt w:val="bullet"/>
      <w:lvlText w:val=""/>
      <w:lvlJc w:val="left"/>
      <w:pPr>
        <w:ind w:left="720" w:hanging="360"/>
      </w:pPr>
      <w:rPr>
        <w:rFonts w:ascii="Symbol" w:hAnsi="Symbol" w:cs="Symbol" w:hint="default"/>
      </w:rPr>
    </w:lvl>
    <w:lvl w:ilvl="1" w:tplc="04270001">
      <w:start w:val="1"/>
      <w:numFmt w:val="bullet"/>
      <w:lvlText w:val=""/>
      <w:lvlJc w:val="left"/>
      <w:pPr>
        <w:ind w:left="644" w:hanging="360"/>
      </w:pPr>
      <w:rPr>
        <w:rFonts w:ascii="Symbol" w:hAnsi="Symbol" w:cs="Symbol"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7" w15:restartNumberingAfterBreak="0">
    <w:nsid w:val="4C8B29DC"/>
    <w:multiLevelType w:val="hybridMultilevel"/>
    <w:tmpl w:val="50703C52"/>
    <w:lvl w:ilvl="0" w:tplc="04270001">
      <w:start w:val="1"/>
      <w:numFmt w:val="bullet"/>
      <w:lvlText w:val=""/>
      <w:lvlJc w:val="left"/>
      <w:pPr>
        <w:ind w:left="720" w:hanging="360"/>
      </w:pPr>
      <w:rPr>
        <w:rFonts w:ascii="Symbol" w:hAnsi="Symbol" w:cs="Symbol" w:hint="default"/>
      </w:rPr>
    </w:lvl>
    <w:lvl w:ilvl="1" w:tplc="0427000F">
      <w:start w:val="1"/>
      <w:numFmt w:val="decimal"/>
      <w:lvlText w:val="%2."/>
      <w:lvlJc w:val="left"/>
      <w:pPr>
        <w:ind w:left="1440" w:hanging="360"/>
      </w:pPr>
      <w:rPr>
        <w:rFonts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 w15:restartNumberingAfterBreak="0">
    <w:nsid w:val="707A5A3A"/>
    <w:multiLevelType w:val="hybridMultilevel"/>
    <w:tmpl w:val="3FD43572"/>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9" w15:restartNumberingAfterBreak="0">
    <w:nsid w:val="73334354"/>
    <w:multiLevelType w:val="hybridMultilevel"/>
    <w:tmpl w:val="85A8FC16"/>
    <w:lvl w:ilvl="0" w:tplc="04270001">
      <w:start w:val="1"/>
      <w:numFmt w:val="bullet"/>
      <w:lvlText w:val=""/>
      <w:lvlJc w:val="left"/>
      <w:pPr>
        <w:ind w:left="720" w:hanging="360"/>
      </w:pPr>
      <w:rPr>
        <w:rFonts w:ascii="Symbol" w:hAnsi="Symbol" w:cs="Symbol" w:hint="default"/>
      </w:rPr>
    </w:lvl>
    <w:lvl w:ilvl="1" w:tplc="04270001">
      <w:start w:val="1"/>
      <w:numFmt w:val="bullet"/>
      <w:lvlText w:val=""/>
      <w:lvlJc w:val="left"/>
      <w:pPr>
        <w:ind w:left="1440" w:hanging="360"/>
      </w:pPr>
      <w:rPr>
        <w:rFonts w:ascii="Symbol" w:hAnsi="Symbol" w:cs="Symbol"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0" w15:restartNumberingAfterBreak="0">
    <w:nsid w:val="7D48742B"/>
    <w:multiLevelType w:val="hybridMultilevel"/>
    <w:tmpl w:val="DBD8AA9A"/>
    <w:lvl w:ilvl="0" w:tplc="04270001">
      <w:start w:val="1"/>
      <w:numFmt w:val="bullet"/>
      <w:lvlText w:val=""/>
      <w:lvlJc w:val="left"/>
      <w:pPr>
        <w:ind w:left="1440" w:hanging="360"/>
      </w:pPr>
      <w:rPr>
        <w:rFonts w:ascii="Symbol" w:hAnsi="Symbol" w:cs="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cs="Wingdings" w:hint="default"/>
      </w:rPr>
    </w:lvl>
    <w:lvl w:ilvl="3" w:tplc="04270001">
      <w:start w:val="1"/>
      <w:numFmt w:val="bullet"/>
      <w:lvlText w:val=""/>
      <w:lvlJc w:val="left"/>
      <w:pPr>
        <w:ind w:left="3600" w:hanging="360"/>
      </w:pPr>
      <w:rPr>
        <w:rFonts w:ascii="Symbol" w:hAnsi="Symbol" w:cs="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cs="Wingdings" w:hint="default"/>
      </w:rPr>
    </w:lvl>
    <w:lvl w:ilvl="6" w:tplc="04270001">
      <w:start w:val="1"/>
      <w:numFmt w:val="bullet"/>
      <w:lvlText w:val=""/>
      <w:lvlJc w:val="left"/>
      <w:pPr>
        <w:ind w:left="5760" w:hanging="360"/>
      </w:pPr>
      <w:rPr>
        <w:rFonts w:ascii="Symbol" w:hAnsi="Symbol" w:cs="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cs="Wingdings" w:hint="default"/>
      </w:rPr>
    </w:lvl>
  </w:abstractNum>
  <w:num w:numId="1">
    <w:abstractNumId w:val="1"/>
  </w:num>
  <w:num w:numId="2">
    <w:abstractNumId w:val="9"/>
  </w:num>
  <w:num w:numId="3">
    <w:abstractNumId w:val="4"/>
  </w:num>
  <w:num w:numId="4">
    <w:abstractNumId w:val="7"/>
  </w:num>
  <w:num w:numId="5">
    <w:abstractNumId w:val="0"/>
  </w:num>
  <w:num w:numId="6">
    <w:abstractNumId w:val="2"/>
  </w:num>
  <w:num w:numId="7">
    <w:abstractNumId w:val="10"/>
  </w:num>
  <w:num w:numId="8">
    <w:abstractNumId w:val="3"/>
  </w:num>
  <w:num w:numId="9">
    <w:abstractNumId w:val="6"/>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defaultTabStop w:val="720"/>
  <w:hyphenationZone w:val="396"/>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43"/>
    <w:rsid w:val="00024020"/>
    <w:rsid w:val="000247E4"/>
    <w:rsid w:val="00034A91"/>
    <w:rsid w:val="000466DB"/>
    <w:rsid w:val="000541FA"/>
    <w:rsid w:val="000B36FC"/>
    <w:rsid w:val="000D0F3D"/>
    <w:rsid w:val="000F7643"/>
    <w:rsid w:val="00116604"/>
    <w:rsid w:val="001216F4"/>
    <w:rsid w:val="00136D2C"/>
    <w:rsid w:val="0014273F"/>
    <w:rsid w:val="00151160"/>
    <w:rsid w:val="00152097"/>
    <w:rsid w:val="00155BA8"/>
    <w:rsid w:val="0018564C"/>
    <w:rsid w:val="0019094C"/>
    <w:rsid w:val="00196696"/>
    <w:rsid w:val="001B1DC0"/>
    <w:rsid w:val="001B6ADF"/>
    <w:rsid w:val="001C6673"/>
    <w:rsid w:val="001D54AD"/>
    <w:rsid w:val="001E0F94"/>
    <w:rsid w:val="0027537F"/>
    <w:rsid w:val="00297836"/>
    <w:rsid w:val="002B59A6"/>
    <w:rsid w:val="002D3A90"/>
    <w:rsid w:val="00302185"/>
    <w:rsid w:val="003712FC"/>
    <w:rsid w:val="00380839"/>
    <w:rsid w:val="003D3E63"/>
    <w:rsid w:val="003F56B9"/>
    <w:rsid w:val="004106D6"/>
    <w:rsid w:val="00411C9F"/>
    <w:rsid w:val="00417417"/>
    <w:rsid w:val="00424D91"/>
    <w:rsid w:val="0049379E"/>
    <w:rsid w:val="004D0073"/>
    <w:rsid w:val="004D69EA"/>
    <w:rsid w:val="005036E2"/>
    <w:rsid w:val="00514C44"/>
    <w:rsid w:val="00524F90"/>
    <w:rsid w:val="00542AD0"/>
    <w:rsid w:val="00546825"/>
    <w:rsid w:val="005702A1"/>
    <w:rsid w:val="0058501E"/>
    <w:rsid w:val="005A15DF"/>
    <w:rsid w:val="005C4838"/>
    <w:rsid w:val="005E3D11"/>
    <w:rsid w:val="005E69FD"/>
    <w:rsid w:val="00642A16"/>
    <w:rsid w:val="00647EB1"/>
    <w:rsid w:val="00677760"/>
    <w:rsid w:val="00685966"/>
    <w:rsid w:val="00697AEA"/>
    <w:rsid w:val="006B2327"/>
    <w:rsid w:val="006D7CDA"/>
    <w:rsid w:val="007649E8"/>
    <w:rsid w:val="007715D1"/>
    <w:rsid w:val="007852C6"/>
    <w:rsid w:val="0079776E"/>
    <w:rsid w:val="007C6851"/>
    <w:rsid w:val="007E7C2B"/>
    <w:rsid w:val="008203AC"/>
    <w:rsid w:val="00840562"/>
    <w:rsid w:val="00840714"/>
    <w:rsid w:val="00897260"/>
    <w:rsid w:val="00897853"/>
    <w:rsid w:val="00920187"/>
    <w:rsid w:val="00925D75"/>
    <w:rsid w:val="00944D4F"/>
    <w:rsid w:val="009B3355"/>
    <w:rsid w:val="009D1067"/>
    <w:rsid w:val="009E06B6"/>
    <w:rsid w:val="009E64ED"/>
    <w:rsid w:val="009F0AC2"/>
    <w:rsid w:val="00A558DF"/>
    <w:rsid w:val="00A657AB"/>
    <w:rsid w:val="00A93BFA"/>
    <w:rsid w:val="00A95D01"/>
    <w:rsid w:val="00AB6F02"/>
    <w:rsid w:val="00AD44C0"/>
    <w:rsid w:val="00AE303B"/>
    <w:rsid w:val="00B016B2"/>
    <w:rsid w:val="00B34151"/>
    <w:rsid w:val="00B4773C"/>
    <w:rsid w:val="00B90159"/>
    <w:rsid w:val="00B92347"/>
    <w:rsid w:val="00BD06C3"/>
    <w:rsid w:val="00C0297B"/>
    <w:rsid w:val="00C30025"/>
    <w:rsid w:val="00CB5763"/>
    <w:rsid w:val="00CF093D"/>
    <w:rsid w:val="00DC6351"/>
    <w:rsid w:val="00E751FB"/>
    <w:rsid w:val="00E87677"/>
    <w:rsid w:val="00E96387"/>
    <w:rsid w:val="00EA0760"/>
    <w:rsid w:val="00EA3894"/>
    <w:rsid w:val="00ED0B1B"/>
    <w:rsid w:val="00ED31FB"/>
    <w:rsid w:val="00ED5BAF"/>
    <w:rsid w:val="00EE273C"/>
    <w:rsid w:val="00F36550"/>
    <w:rsid w:val="00F43EFF"/>
    <w:rsid w:val="00F4402E"/>
    <w:rsid w:val="00F4606D"/>
    <w:rsid w:val="00F5105D"/>
    <w:rsid w:val="00FC6196"/>
    <w:rsid w:val="00FD1F91"/>
    <w:rsid w:val="00FE50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A32EDD"/>
  <w15:docId w15:val="{8D253661-E8C4-40B7-A782-838D715EE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5BAF"/>
    <w:rPr>
      <w:sz w:val="24"/>
      <w:szCs w:val="24"/>
      <w:lang w:val="en-AU"/>
    </w:rPr>
  </w:style>
  <w:style w:type="paragraph" w:styleId="Antrat1">
    <w:name w:val="heading 1"/>
    <w:basedOn w:val="prastasis"/>
    <w:next w:val="prastasis"/>
    <w:link w:val="Antrat1Diagrama"/>
    <w:uiPriority w:val="99"/>
    <w:qFormat/>
    <w:rsid w:val="003F56B9"/>
    <w:pPr>
      <w:keepNext/>
      <w:jc w:val="center"/>
      <w:outlineLvl w:val="0"/>
    </w:pPr>
    <w:rPr>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E0E2A"/>
    <w:rPr>
      <w:rFonts w:asciiTheme="majorHAnsi" w:eastAsiaTheme="majorEastAsia" w:hAnsiTheme="majorHAnsi" w:cstheme="majorBidi"/>
      <w:b/>
      <w:bCs/>
      <w:kern w:val="32"/>
      <w:sz w:val="32"/>
      <w:szCs w:val="32"/>
      <w:lang w:val="en-AU"/>
    </w:rPr>
  </w:style>
  <w:style w:type="paragraph" w:styleId="Pagrindinistekstas3">
    <w:name w:val="Body Text 3"/>
    <w:basedOn w:val="prastasis"/>
    <w:link w:val="Pagrindinistekstas3Diagrama"/>
    <w:uiPriority w:val="99"/>
    <w:rsid w:val="003F56B9"/>
    <w:rPr>
      <w:sz w:val="20"/>
      <w:szCs w:val="20"/>
      <w:lang w:val="en-US"/>
    </w:rPr>
  </w:style>
  <w:style w:type="character" w:customStyle="1" w:styleId="Pagrindinistekstas3Diagrama">
    <w:name w:val="Pagrindinis tekstas 3 Diagrama"/>
    <w:basedOn w:val="Numatytasispastraiposriftas"/>
    <w:link w:val="Pagrindinistekstas3"/>
    <w:uiPriority w:val="99"/>
    <w:semiHidden/>
    <w:rsid w:val="003E0E2A"/>
    <w:rPr>
      <w:sz w:val="16"/>
      <w:szCs w:val="16"/>
      <w:lang w:val="en-AU"/>
    </w:rPr>
  </w:style>
  <w:style w:type="character" w:styleId="Hipersaitas">
    <w:name w:val="Hyperlink"/>
    <w:basedOn w:val="Numatytasispastraiposriftas"/>
    <w:rsid w:val="003F56B9"/>
    <w:rPr>
      <w:color w:val="0000FF"/>
      <w:u w:val="single"/>
    </w:rPr>
  </w:style>
  <w:style w:type="paragraph" w:styleId="Pagrindinistekstas">
    <w:name w:val="Body Text"/>
    <w:basedOn w:val="prastasis"/>
    <w:link w:val="PagrindinistekstasDiagrama"/>
    <w:uiPriority w:val="99"/>
    <w:rsid w:val="003F56B9"/>
    <w:pPr>
      <w:jc w:val="both"/>
    </w:pPr>
  </w:style>
  <w:style w:type="character" w:customStyle="1" w:styleId="PagrindinistekstasDiagrama">
    <w:name w:val="Pagrindinis tekstas Diagrama"/>
    <w:basedOn w:val="Numatytasispastraiposriftas"/>
    <w:link w:val="Pagrindinistekstas"/>
    <w:uiPriority w:val="99"/>
    <w:semiHidden/>
    <w:rsid w:val="003E0E2A"/>
    <w:rPr>
      <w:sz w:val="24"/>
      <w:szCs w:val="24"/>
      <w:lang w:val="en-AU"/>
    </w:rPr>
  </w:style>
  <w:style w:type="character" w:styleId="Perirtashipersaitas">
    <w:name w:val="FollowedHyperlink"/>
    <w:basedOn w:val="Numatytasispastraiposriftas"/>
    <w:uiPriority w:val="99"/>
    <w:rsid w:val="003F56B9"/>
    <w:rPr>
      <w:color w:val="800080"/>
      <w:u w:val="single"/>
    </w:rPr>
  </w:style>
  <w:style w:type="paragraph" w:styleId="Antrats">
    <w:name w:val="header"/>
    <w:basedOn w:val="prastasis"/>
    <w:link w:val="AntratsDiagrama"/>
    <w:uiPriority w:val="99"/>
    <w:rsid w:val="00F4402E"/>
    <w:pPr>
      <w:tabs>
        <w:tab w:val="center" w:pos="4819"/>
        <w:tab w:val="right" w:pos="9638"/>
      </w:tabs>
    </w:pPr>
  </w:style>
  <w:style w:type="character" w:customStyle="1" w:styleId="AntratsDiagrama">
    <w:name w:val="Antraštės Diagrama"/>
    <w:basedOn w:val="Numatytasispastraiposriftas"/>
    <w:link w:val="Antrats"/>
    <w:uiPriority w:val="99"/>
    <w:locked/>
    <w:rsid w:val="00F4402E"/>
    <w:rPr>
      <w:sz w:val="24"/>
      <w:szCs w:val="24"/>
      <w:lang w:val="en-AU"/>
    </w:rPr>
  </w:style>
  <w:style w:type="paragraph" w:styleId="Porat">
    <w:name w:val="footer"/>
    <w:basedOn w:val="prastasis"/>
    <w:link w:val="PoratDiagrama"/>
    <w:uiPriority w:val="99"/>
    <w:rsid w:val="00F4402E"/>
    <w:pPr>
      <w:tabs>
        <w:tab w:val="center" w:pos="4819"/>
        <w:tab w:val="right" w:pos="9638"/>
      </w:tabs>
    </w:pPr>
  </w:style>
  <w:style w:type="character" w:customStyle="1" w:styleId="PoratDiagrama">
    <w:name w:val="Poraštė Diagrama"/>
    <w:basedOn w:val="Numatytasispastraiposriftas"/>
    <w:link w:val="Porat"/>
    <w:uiPriority w:val="99"/>
    <w:locked/>
    <w:rsid w:val="00F4402E"/>
    <w:rPr>
      <w:sz w:val="24"/>
      <w:szCs w:val="24"/>
      <w:lang w:val="en-AU"/>
    </w:rPr>
  </w:style>
  <w:style w:type="paragraph" w:styleId="Debesliotekstas">
    <w:name w:val="Balloon Text"/>
    <w:basedOn w:val="prastasis"/>
    <w:link w:val="DebesliotekstasDiagrama"/>
    <w:uiPriority w:val="99"/>
    <w:semiHidden/>
    <w:rsid w:val="0089785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locked/>
    <w:rsid w:val="00897853"/>
    <w:rPr>
      <w:rFonts w:ascii="Tahoma" w:hAnsi="Tahoma" w:cs="Tahoma"/>
      <w:sz w:val="16"/>
      <w:szCs w:val="16"/>
      <w:lang w:val="en-AU"/>
    </w:rPr>
  </w:style>
  <w:style w:type="paragraph" w:styleId="Sraopastraipa">
    <w:name w:val="List Paragraph"/>
    <w:basedOn w:val="prastasis"/>
    <w:uiPriority w:val="99"/>
    <w:qFormat/>
    <w:rsid w:val="003712FC"/>
    <w:pPr>
      <w:ind w:left="720"/>
    </w:pPr>
  </w:style>
  <w:style w:type="paragraph" w:customStyle="1" w:styleId="Default">
    <w:name w:val="Default"/>
    <w:rsid w:val="00AE303B"/>
    <w:pPr>
      <w:autoSpaceDE w:val="0"/>
      <w:autoSpaceDN w:val="0"/>
      <w:adjustRightInd w:val="0"/>
    </w:pPr>
    <w:rPr>
      <w:color w:val="000000"/>
      <w:sz w:val="24"/>
      <w:szCs w:val="24"/>
      <w:lang w:val="en-US"/>
    </w:rPr>
  </w:style>
  <w:style w:type="character" w:styleId="Neapdorotaspaminjimas">
    <w:name w:val="Unresolved Mention"/>
    <w:basedOn w:val="Numatytasispastraiposriftas"/>
    <w:uiPriority w:val="99"/>
    <w:semiHidden/>
    <w:unhideWhenUsed/>
    <w:rsid w:val="00F4606D"/>
    <w:rPr>
      <w:color w:val="605E5C"/>
      <w:shd w:val="clear" w:color="auto" w:fill="E1DFDD"/>
    </w:rPr>
  </w:style>
  <w:style w:type="paragraph" w:styleId="Puslapioinaostekstas">
    <w:name w:val="footnote text"/>
    <w:basedOn w:val="prastasis"/>
    <w:link w:val="PuslapioinaostekstasDiagrama"/>
    <w:unhideWhenUsed/>
    <w:rsid w:val="00B34151"/>
    <w:rPr>
      <w:sz w:val="20"/>
      <w:szCs w:val="20"/>
    </w:rPr>
  </w:style>
  <w:style w:type="character" w:customStyle="1" w:styleId="PuslapioinaostekstasDiagrama">
    <w:name w:val="Puslapio išnašos tekstas Diagrama"/>
    <w:basedOn w:val="Numatytasispastraiposriftas"/>
    <w:link w:val="Puslapioinaostekstas"/>
    <w:rsid w:val="00B34151"/>
    <w:rPr>
      <w:sz w:val="20"/>
      <w:szCs w:val="20"/>
      <w:lang w:val="en-AU"/>
    </w:rPr>
  </w:style>
  <w:style w:type="character" w:styleId="Puslapioinaosnuoroda">
    <w:name w:val="footnote reference"/>
    <w:basedOn w:val="Numatytasispastraiposriftas"/>
    <w:uiPriority w:val="99"/>
    <w:unhideWhenUsed/>
    <w:rsid w:val="00B34151"/>
    <w:rPr>
      <w:vertAlign w:val="superscript"/>
    </w:rPr>
  </w:style>
  <w:style w:type="paragraph" w:styleId="prastasiniatinklio">
    <w:name w:val="Normal (Web)"/>
    <w:basedOn w:val="prastasis"/>
    <w:uiPriority w:val="99"/>
    <w:unhideWhenUsed/>
    <w:rsid w:val="007C6851"/>
    <w:pPr>
      <w:spacing w:before="100" w:beforeAutospacing="1" w:after="100" w:afterAutospacing="1"/>
    </w:pPr>
    <w:rPr>
      <w:lang w:val="en-US" w:eastAsia="en-US"/>
    </w:rPr>
  </w:style>
  <w:style w:type="character" w:styleId="Komentaronuoroda">
    <w:name w:val="annotation reference"/>
    <w:basedOn w:val="Numatytasispastraiposriftas"/>
    <w:semiHidden/>
    <w:unhideWhenUsed/>
    <w:rsid w:val="007C6851"/>
    <w:rPr>
      <w:sz w:val="16"/>
      <w:szCs w:val="16"/>
    </w:rPr>
  </w:style>
  <w:style w:type="paragraph" w:styleId="Komentarotekstas">
    <w:name w:val="annotation text"/>
    <w:basedOn w:val="prastasis"/>
    <w:link w:val="KomentarotekstasDiagrama"/>
    <w:semiHidden/>
    <w:unhideWhenUsed/>
    <w:rsid w:val="007C6851"/>
    <w:rPr>
      <w:sz w:val="20"/>
      <w:szCs w:val="20"/>
    </w:rPr>
  </w:style>
  <w:style w:type="character" w:customStyle="1" w:styleId="KomentarotekstasDiagrama">
    <w:name w:val="Komentaro tekstas Diagrama"/>
    <w:basedOn w:val="Numatytasispastraiposriftas"/>
    <w:link w:val="Komentarotekstas"/>
    <w:semiHidden/>
    <w:rsid w:val="007C6851"/>
    <w:rPr>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423019">
      <w:marLeft w:val="0"/>
      <w:marRight w:val="0"/>
      <w:marTop w:val="0"/>
      <w:marBottom w:val="0"/>
      <w:divBdr>
        <w:top w:val="none" w:sz="0" w:space="0" w:color="auto"/>
        <w:left w:val="none" w:sz="0" w:space="0" w:color="auto"/>
        <w:bottom w:val="none" w:sz="0" w:space="0" w:color="auto"/>
        <w:right w:val="none" w:sz="0" w:space="0" w:color="auto"/>
      </w:divBdr>
    </w:div>
    <w:div w:id="588076515">
      <w:bodyDiv w:val="1"/>
      <w:marLeft w:val="0"/>
      <w:marRight w:val="0"/>
      <w:marTop w:val="0"/>
      <w:marBottom w:val="0"/>
      <w:divBdr>
        <w:top w:val="none" w:sz="0" w:space="0" w:color="auto"/>
        <w:left w:val="none" w:sz="0" w:space="0" w:color="auto"/>
        <w:bottom w:val="none" w:sz="0" w:space="0" w:color="auto"/>
        <w:right w:val="none" w:sz="0" w:space="0" w:color="auto"/>
      </w:divBdr>
    </w:div>
    <w:div w:id="199278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uta.krutke@ltsa.lrv.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hyperlink" Target="mailto:vkti@vkti.gov.l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2087</Words>
  <Characters>1190</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VKTI</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Tomas Manstavicius</dc:creator>
  <cp:lastModifiedBy>Gintaras Nakutis</cp:lastModifiedBy>
  <cp:revision>3</cp:revision>
  <cp:lastPrinted>2018-10-09T10:35:00Z</cp:lastPrinted>
  <dcterms:created xsi:type="dcterms:W3CDTF">2020-12-03T13:37:00Z</dcterms:created>
  <dcterms:modified xsi:type="dcterms:W3CDTF">2020-12-04T15:37:00Z</dcterms:modified>
</cp:coreProperties>
</file>